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5B65" w14:textId="77777777" w:rsidR="00860E8F" w:rsidRDefault="00DE6A20">
      <w:pPr>
        <w:tabs>
          <w:tab w:val="left" w:pos="8235"/>
          <w:tab w:val="right" w:pos="9026"/>
        </w:tabs>
      </w:pPr>
      <w:r>
        <w:tab/>
      </w:r>
      <w:r>
        <w:tab/>
      </w:r>
    </w:p>
    <w:p w14:paraId="339C0FBA" w14:textId="77777777" w:rsidR="00860E8F" w:rsidRDefault="00860E8F">
      <w:pPr>
        <w:jc w:val="right"/>
      </w:pPr>
    </w:p>
    <w:p w14:paraId="05142AD7" w14:textId="77777777" w:rsidR="00860E8F" w:rsidRDefault="00860E8F">
      <w:pPr>
        <w:jc w:val="right"/>
      </w:pPr>
    </w:p>
    <w:p w14:paraId="71BC2C88" w14:textId="77777777" w:rsidR="00860E8F" w:rsidRDefault="00860E8F">
      <w:pPr>
        <w:jc w:val="right"/>
      </w:pPr>
    </w:p>
    <w:p w14:paraId="5B05409C" w14:textId="77777777" w:rsidR="00860E8F" w:rsidRDefault="00860E8F">
      <w:pPr>
        <w:jc w:val="right"/>
      </w:pPr>
    </w:p>
    <w:p w14:paraId="738C8D64" w14:textId="77777777" w:rsidR="00860E8F" w:rsidRDefault="00860E8F">
      <w:pPr>
        <w:jc w:val="right"/>
      </w:pPr>
    </w:p>
    <w:p w14:paraId="721924AB" w14:textId="77777777" w:rsidR="00860E8F" w:rsidRDefault="00860E8F">
      <w:pPr>
        <w:jc w:val="right"/>
      </w:pPr>
    </w:p>
    <w:p w14:paraId="49A0B153" w14:textId="77777777" w:rsidR="00860E8F" w:rsidRDefault="00860E8F">
      <w:pPr>
        <w:jc w:val="right"/>
      </w:pPr>
    </w:p>
    <w:p w14:paraId="34BFAB13" w14:textId="77777777" w:rsidR="00860E8F" w:rsidRDefault="00860E8F">
      <w:pPr>
        <w:jc w:val="center"/>
      </w:pPr>
    </w:p>
    <w:p w14:paraId="3812BD49" w14:textId="77777777" w:rsidR="00860E8F" w:rsidRDefault="00860E8F">
      <w:pPr>
        <w:jc w:val="center"/>
      </w:pPr>
    </w:p>
    <w:tbl>
      <w:tblPr>
        <w:tblStyle w:val="af6"/>
        <w:tblW w:w="9632" w:type="dxa"/>
        <w:jc w:val="center"/>
        <w:tblBorders>
          <w:top w:val="single" w:sz="4" w:space="0" w:color="4C3D8E"/>
          <w:left w:val="single" w:sz="4" w:space="0" w:color="4C3D8E"/>
          <w:bottom w:val="single" w:sz="4" w:space="0" w:color="4C3D8E"/>
          <w:right w:val="single" w:sz="4" w:space="0" w:color="4C3D8E"/>
          <w:insideH w:val="single" w:sz="4" w:space="0" w:color="4C3D8E"/>
          <w:insideV w:val="single" w:sz="4" w:space="0" w:color="4C3D8E"/>
        </w:tblBorders>
        <w:tblLayout w:type="fixed"/>
        <w:tblLook w:val="0400" w:firstRow="0" w:lastRow="0" w:firstColumn="0" w:lastColumn="0" w:noHBand="0" w:noVBand="1"/>
      </w:tblPr>
      <w:tblGrid>
        <w:gridCol w:w="9632"/>
      </w:tblGrid>
      <w:tr w:rsidR="00860E8F" w14:paraId="5B1F94E7" w14:textId="77777777">
        <w:trPr>
          <w:trHeight w:val="576"/>
          <w:jc w:val="center"/>
        </w:trPr>
        <w:tc>
          <w:tcPr>
            <w:tcW w:w="9632" w:type="dxa"/>
            <w:shd w:val="clear" w:color="auto" w:fill="F2F2F2"/>
            <w:vAlign w:val="center"/>
          </w:tcPr>
          <w:p w14:paraId="41F47B00" w14:textId="77777777" w:rsidR="00860E8F" w:rsidRDefault="00DE6A20">
            <w:pPr>
              <w:spacing w:line="276" w:lineRule="auto"/>
              <w:jc w:val="both"/>
              <w:rPr>
                <w:color w:val="F59F52"/>
              </w:rPr>
            </w:pPr>
            <w:r>
              <w:rPr>
                <w:color w:val="5279BB"/>
                <w:sz w:val="26"/>
                <w:szCs w:val="26"/>
              </w:rPr>
              <w:t>Program Name:</w:t>
            </w:r>
            <w:r>
              <w:rPr>
                <w:color w:val="4C3D8E"/>
              </w:rPr>
              <w:t xml:space="preserve">   </w:t>
            </w:r>
            <w:r>
              <w:t xml:space="preserve"> </w:t>
            </w:r>
            <w:r>
              <w:rPr>
                <w:color w:val="52B5C2"/>
                <w:sz w:val="28"/>
                <w:szCs w:val="28"/>
              </w:rPr>
              <w:t xml:space="preserve"> </w:t>
            </w:r>
            <w:r>
              <w:t xml:space="preserve"> </w:t>
            </w:r>
            <w:r>
              <w:rPr>
                <w:b/>
                <w:color w:val="52B5C2"/>
                <w:sz w:val="28"/>
                <w:szCs w:val="28"/>
              </w:rPr>
              <w:t>Master in Data Science (MDS)</w:t>
            </w:r>
          </w:p>
        </w:tc>
      </w:tr>
      <w:tr w:rsidR="00860E8F" w14:paraId="4F4F5114" w14:textId="77777777">
        <w:trPr>
          <w:trHeight w:val="576"/>
          <w:jc w:val="center"/>
        </w:trPr>
        <w:tc>
          <w:tcPr>
            <w:tcW w:w="9632" w:type="dxa"/>
            <w:shd w:val="clear" w:color="auto" w:fill="D9D9D9"/>
            <w:vAlign w:val="center"/>
          </w:tcPr>
          <w:p w14:paraId="65A03CF4" w14:textId="7416E3D9" w:rsidR="00860E8F" w:rsidRDefault="00DE6A20">
            <w:pPr>
              <w:spacing w:line="276" w:lineRule="auto"/>
              <w:rPr>
                <w:color w:val="F59F52"/>
              </w:rPr>
            </w:pPr>
            <w:r>
              <w:rPr>
                <w:color w:val="5279BB"/>
                <w:sz w:val="26"/>
                <w:szCs w:val="26"/>
              </w:rPr>
              <w:t>Program Code</w:t>
            </w:r>
            <w:r w:rsidR="00146620">
              <w:rPr>
                <w:sz w:val="26"/>
                <w:szCs w:val="26"/>
              </w:rPr>
              <w:t xml:space="preserve">: </w:t>
            </w:r>
            <w:r>
              <w:rPr>
                <w:sz w:val="12"/>
                <w:szCs w:val="12"/>
              </w:rPr>
              <w:t xml:space="preserve"> </w:t>
            </w:r>
            <w:r>
              <w:rPr>
                <w:color w:val="52B5C2"/>
                <w:sz w:val="28"/>
                <w:szCs w:val="28"/>
              </w:rPr>
              <w:t>061902</w:t>
            </w:r>
          </w:p>
        </w:tc>
      </w:tr>
      <w:tr w:rsidR="00860E8F" w14:paraId="0EA8F9A3" w14:textId="77777777">
        <w:trPr>
          <w:trHeight w:val="576"/>
          <w:jc w:val="center"/>
        </w:trPr>
        <w:tc>
          <w:tcPr>
            <w:tcW w:w="9632" w:type="dxa"/>
            <w:shd w:val="clear" w:color="auto" w:fill="F2F2F2"/>
            <w:vAlign w:val="center"/>
          </w:tcPr>
          <w:p w14:paraId="30E65072" w14:textId="16775897" w:rsidR="00860E8F" w:rsidRDefault="00DE6A20">
            <w:pPr>
              <w:spacing w:line="276" w:lineRule="auto"/>
              <w:rPr>
                <w:color w:val="F59F52"/>
              </w:rPr>
            </w:pPr>
            <w:r>
              <w:rPr>
                <w:color w:val="5279BB"/>
                <w:sz w:val="26"/>
                <w:szCs w:val="26"/>
              </w:rPr>
              <w:t>Qualification Level:</w:t>
            </w:r>
            <w:r w:rsidR="00BB0923">
              <w:rPr>
                <w:color w:val="4C3D8E"/>
              </w:rPr>
              <w:t xml:space="preserve"> </w:t>
            </w:r>
            <w:r w:rsidR="00BB0923">
              <w:rPr>
                <w:color w:val="52B5C2"/>
                <w:sz w:val="28"/>
                <w:szCs w:val="28"/>
              </w:rPr>
              <w:t>Level 7</w:t>
            </w:r>
          </w:p>
        </w:tc>
      </w:tr>
      <w:tr w:rsidR="00860E8F" w14:paraId="04D5EE1D" w14:textId="77777777">
        <w:trPr>
          <w:trHeight w:val="576"/>
          <w:jc w:val="center"/>
        </w:trPr>
        <w:tc>
          <w:tcPr>
            <w:tcW w:w="9632" w:type="dxa"/>
            <w:shd w:val="clear" w:color="auto" w:fill="D9D9D9"/>
            <w:vAlign w:val="center"/>
          </w:tcPr>
          <w:p w14:paraId="037D9BFD" w14:textId="77777777" w:rsidR="00860E8F" w:rsidRDefault="00DE6A20">
            <w:pPr>
              <w:spacing w:line="276" w:lineRule="auto"/>
              <w:rPr>
                <w:color w:val="F59F52"/>
              </w:rPr>
            </w:pPr>
            <w:r>
              <w:rPr>
                <w:color w:val="5279BB"/>
                <w:sz w:val="26"/>
                <w:szCs w:val="26"/>
              </w:rPr>
              <w:t>Department:</w:t>
            </w:r>
            <w:r>
              <w:rPr>
                <w:color w:val="4C3D8E"/>
              </w:rPr>
              <w:t xml:space="preserve">   </w:t>
            </w:r>
            <w:r>
              <w:rPr>
                <w:color w:val="52B5C2"/>
                <w:sz w:val="28"/>
                <w:szCs w:val="28"/>
              </w:rPr>
              <w:t>Computer Science department</w:t>
            </w:r>
          </w:p>
        </w:tc>
      </w:tr>
      <w:tr w:rsidR="00860E8F" w14:paraId="4680C117" w14:textId="77777777">
        <w:trPr>
          <w:trHeight w:val="576"/>
          <w:jc w:val="center"/>
        </w:trPr>
        <w:tc>
          <w:tcPr>
            <w:tcW w:w="9632" w:type="dxa"/>
            <w:shd w:val="clear" w:color="auto" w:fill="F2F2F2"/>
            <w:vAlign w:val="center"/>
          </w:tcPr>
          <w:p w14:paraId="1E1C80AA" w14:textId="77777777" w:rsidR="00860E8F" w:rsidRDefault="00DE6A20">
            <w:pPr>
              <w:spacing w:line="276" w:lineRule="auto"/>
              <w:rPr>
                <w:color w:val="F59F52"/>
              </w:rPr>
            </w:pPr>
            <w:r>
              <w:rPr>
                <w:color w:val="5279BB"/>
                <w:sz w:val="26"/>
                <w:szCs w:val="26"/>
              </w:rPr>
              <w:t>College:</w:t>
            </w:r>
            <w:r>
              <w:rPr>
                <w:color w:val="4C3D8E"/>
              </w:rPr>
              <w:t xml:space="preserve">   </w:t>
            </w:r>
            <w:r>
              <w:t xml:space="preserve"> </w:t>
            </w:r>
            <w:r>
              <w:rPr>
                <w:color w:val="52B5C2"/>
                <w:sz w:val="28"/>
                <w:szCs w:val="28"/>
              </w:rPr>
              <w:t>College of Computing and Informatics (CCI)</w:t>
            </w:r>
          </w:p>
        </w:tc>
      </w:tr>
      <w:tr w:rsidR="00860E8F" w14:paraId="43697A02" w14:textId="77777777">
        <w:trPr>
          <w:trHeight w:val="576"/>
          <w:jc w:val="center"/>
        </w:trPr>
        <w:tc>
          <w:tcPr>
            <w:tcW w:w="9632" w:type="dxa"/>
            <w:shd w:val="clear" w:color="auto" w:fill="D9D9D9"/>
            <w:vAlign w:val="center"/>
          </w:tcPr>
          <w:p w14:paraId="547C6632" w14:textId="77777777" w:rsidR="00860E8F" w:rsidRDefault="00DE6A20">
            <w:pPr>
              <w:spacing w:line="276" w:lineRule="auto"/>
              <w:rPr>
                <w:color w:val="F59F52"/>
              </w:rPr>
            </w:pPr>
            <w:r>
              <w:rPr>
                <w:color w:val="5279BB"/>
                <w:sz w:val="26"/>
                <w:szCs w:val="26"/>
              </w:rPr>
              <w:t>Institution:</w:t>
            </w:r>
            <w:r>
              <w:rPr>
                <w:color w:val="4C3D8E"/>
              </w:rPr>
              <w:t xml:space="preserve">  </w:t>
            </w:r>
            <w:r>
              <w:t xml:space="preserve"> </w:t>
            </w:r>
            <w:r>
              <w:rPr>
                <w:color w:val="52B5C2"/>
                <w:sz w:val="28"/>
                <w:szCs w:val="28"/>
              </w:rPr>
              <w:t>Saudi Electronic University (SEU)</w:t>
            </w:r>
          </w:p>
        </w:tc>
      </w:tr>
      <w:tr w:rsidR="00860E8F" w14:paraId="3713D178" w14:textId="77777777">
        <w:trPr>
          <w:trHeight w:val="576"/>
          <w:jc w:val="center"/>
        </w:trPr>
        <w:tc>
          <w:tcPr>
            <w:tcW w:w="9632" w:type="dxa"/>
            <w:shd w:val="clear" w:color="auto" w:fill="F2F2F2"/>
            <w:vAlign w:val="center"/>
          </w:tcPr>
          <w:p w14:paraId="407A8381" w14:textId="7B8E4CB4" w:rsidR="00860E8F" w:rsidRDefault="00DE6A20">
            <w:pPr>
              <w:spacing w:line="276" w:lineRule="auto"/>
              <w:jc w:val="both"/>
              <w:rPr>
                <w:color w:val="F59F52"/>
              </w:rPr>
            </w:pPr>
            <w:r>
              <w:rPr>
                <w:color w:val="5279BB"/>
                <w:sz w:val="26"/>
                <w:szCs w:val="26"/>
              </w:rPr>
              <w:t>Program Specification:</w:t>
            </w:r>
            <w:r>
              <w:rPr>
                <w:color w:val="4C3D8E"/>
              </w:rPr>
              <w:t xml:space="preserve">  </w:t>
            </w:r>
            <w:r>
              <w:t xml:space="preserve">    </w:t>
            </w:r>
            <w:r>
              <w:rPr>
                <w:color w:val="52B5C2"/>
                <w:sz w:val="28"/>
                <w:szCs w:val="28"/>
              </w:rPr>
              <w:t xml:space="preserve">New </w:t>
            </w:r>
            <w:sdt>
              <w:sdtPr>
                <w:tag w:val="goog_rdk_0"/>
                <w:id w:val="-1706707649"/>
              </w:sdtPr>
              <w:sdtEndPr/>
              <w:sdtContent>
                <w:r>
                  <w:rPr>
                    <w:rFonts w:ascii="Arial Unicode MS" w:eastAsia="Arial Unicode MS" w:hAnsi="Arial Unicode MS" w:cs="Arial Unicode MS"/>
                    <w:color w:val="52B5C2"/>
                    <w:sz w:val="28"/>
                    <w:szCs w:val="28"/>
                  </w:rPr>
                  <w:t>☐</w:t>
                </w:r>
              </w:sdtContent>
            </w:sdt>
            <w:r>
              <w:rPr>
                <w:color w:val="52B5C2"/>
                <w:sz w:val="28"/>
                <w:szCs w:val="28"/>
              </w:rPr>
              <w:t xml:space="preserve">              </w:t>
            </w:r>
            <w:r>
              <w:t xml:space="preserve"> </w:t>
            </w:r>
            <w:r>
              <w:rPr>
                <w:color w:val="52B5C2"/>
                <w:sz w:val="28"/>
                <w:szCs w:val="28"/>
              </w:rPr>
              <w:t xml:space="preserve">updated* </w:t>
            </w:r>
            <w:r>
              <w:rPr>
                <w:rFonts w:ascii="MS Gothic" w:eastAsia="MS Gothic" w:hAnsi="MS Gothic" w:cs="MS Gothic"/>
                <w:color w:val="52B5C2"/>
                <w:sz w:val="28"/>
                <w:szCs w:val="28"/>
              </w:rPr>
              <w:t>☒</w:t>
            </w:r>
          </w:p>
        </w:tc>
      </w:tr>
      <w:tr w:rsidR="00860E8F" w14:paraId="53CB9C09" w14:textId="77777777">
        <w:trPr>
          <w:trHeight w:val="576"/>
          <w:jc w:val="center"/>
        </w:trPr>
        <w:tc>
          <w:tcPr>
            <w:tcW w:w="9632" w:type="dxa"/>
            <w:shd w:val="clear" w:color="auto" w:fill="D9D9D9"/>
            <w:vAlign w:val="center"/>
          </w:tcPr>
          <w:p w14:paraId="0E57A7C3" w14:textId="0B72F053" w:rsidR="00860E8F" w:rsidRDefault="00DE6A20">
            <w:pPr>
              <w:spacing w:line="276" w:lineRule="auto"/>
              <w:jc w:val="both"/>
              <w:rPr>
                <w:color w:val="F59F52"/>
              </w:rPr>
            </w:pPr>
            <w:r>
              <w:rPr>
                <w:color w:val="5279BB"/>
                <w:sz w:val="26"/>
                <w:szCs w:val="26"/>
              </w:rPr>
              <w:t>Last Review Date:</w:t>
            </w:r>
            <w:r>
              <w:rPr>
                <w:color w:val="4C3D8E"/>
              </w:rPr>
              <w:t xml:space="preserve">  </w:t>
            </w:r>
            <w:r>
              <w:t xml:space="preserve"> </w:t>
            </w:r>
            <w:r w:rsidR="00087679">
              <w:rPr>
                <w:color w:val="52B5C2"/>
                <w:sz w:val="28"/>
                <w:szCs w:val="28"/>
              </w:rPr>
              <w:t>16</w:t>
            </w:r>
            <w:r w:rsidR="00BB0923">
              <w:rPr>
                <w:color w:val="52B5C2"/>
                <w:sz w:val="28"/>
                <w:szCs w:val="28"/>
              </w:rPr>
              <w:t>/0</w:t>
            </w:r>
            <w:r w:rsidR="00E3138D">
              <w:rPr>
                <w:color w:val="52B5C2"/>
                <w:sz w:val="28"/>
                <w:szCs w:val="28"/>
              </w:rPr>
              <w:t>9</w:t>
            </w:r>
            <w:r w:rsidR="00BB0923">
              <w:rPr>
                <w:color w:val="52B5C2"/>
                <w:sz w:val="28"/>
                <w:szCs w:val="28"/>
              </w:rPr>
              <w:t>/202</w:t>
            </w:r>
            <w:r w:rsidR="00087679">
              <w:rPr>
                <w:color w:val="52B5C2"/>
                <w:sz w:val="28"/>
                <w:szCs w:val="28"/>
              </w:rPr>
              <w:t>5</w:t>
            </w:r>
          </w:p>
        </w:tc>
      </w:tr>
    </w:tbl>
    <w:p w14:paraId="0D283796" w14:textId="77777777" w:rsidR="00860E8F" w:rsidRDefault="00DE6A20">
      <w:pPr>
        <w:rPr>
          <w:sz w:val="18"/>
          <w:szCs w:val="18"/>
        </w:rPr>
      </w:pPr>
      <w:r>
        <w:rPr>
          <w:rFonts w:ascii="DIN NEXT™ ARABIC MEDIUM" w:eastAsia="DIN NEXT™ ARABIC MEDIUM" w:hAnsi="DIN NEXT™ ARABIC MEDIUM" w:cs="DIN NEXT™ ARABIC MEDIUM"/>
          <w:color w:val="525252"/>
          <w:sz w:val="20"/>
          <w:szCs w:val="20"/>
        </w:rPr>
        <w:t>*Attach the previous version of the Program Specification. </w:t>
      </w:r>
    </w:p>
    <w:p w14:paraId="5AE934F5" w14:textId="77777777" w:rsidR="00860E8F" w:rsidRDefault="00DE6A20">
      <w:pPr>
        <w:pBdr>
          <w:top w:val="nil"/>
          <w:left w:val="nil"/>
          <w:bottom w:val="nil"/>
          <w:right w:val="nil"/>
          <w:between w:val="nil"/>
        </w:pBdr>
        <w:spacing w:after="0" w:line="360" w:lineRule="auto"/>
        <w:rPr>
          <w:color w:val="4C3D8E"/>
          <w:sz w:val="40"/>
          <w:szCs w:val="40"/>
        </w:rPr>
      </w:pPr>
      <w:r>
        <w:rPr>
          <w:noProof/>
          <w:lang w:val="en-US"/>
        </w:rPr>
        <mc:AlternateContent>
          <mc:Choice Requires="wps">
            <w:drawing>
              <wp:anchor distT="0" distB="0" distL="114300" distR="114300" simplePos="0" relativeHeight="251658240" behindDoc="0" locked="0" layoutInCell="1" hidden="0" allowOverlap="1" wp14:anchorId="467CC03B" wp14:editId="3AE763C9">
                <wp:simplePos x="0" y="0"/>
                <wp:positionH relativeFrom="column">
                  <wp:posOffset>268288</wp:posOffset>
                </wp:positionH>
                <wp:positionV relativeFrom="paragraph">
                  <wp:posOffset>3099118</wp:posOffset>
                </wp:positionV>
                <wp:extent cx="4798316" cy="316763"/>
                <wp:effectExtent l="0" t="0" r="0" b="0"/>
                <wp:wrapNone/>
                <wp:docPr id="1305453544" name="Rectangle 1305453544"/>
                <wp:cNvGraphicFramePr/>
                <a:graphic xmlns:a="http://schemas.openxmlformats.org/drawingml/2006/main">
                  <a:graphicData uri="http://schemas.microsoft.com/office/word/2010/wordprocessingShape">
                    <wps:wsp>
                      <wps:cNvSpPr/>
                      <wps:spPr>
                        <a:xfrm>
                          <a:off x="2951605" y="3626381"/>
                          <a:ext cx="4788791" cy="307238"/>
                        </a:xfrm>
                        <a:prstGeom prst="rect">
                          <a:avLst/>
                        </a:prstGeom>
                        <a:noFill/>
                        <a:ln>
                          <a:noFill/>
                        </a:ln>
                      </wps:spPr>
                      <wps:txbx>
                        <w:txbxContent>
                          <w:p w14:paraId="2DA9ED96" w14:textId="77777777" w:rsidR="00DE6A20" w:rsidRDefault="00DE6A20">
                            <w:pPr>
                              <w:spacing w:line="258" w:lineRule="auto"/>
                              <w:textDirection w:val="btLr"/>
                            </w:pPr>
                            <w:r>
                              <w:rPr>
                                <w:rFonts w:ascii="DIN NEXT™ ARABIC MEDIUM" w:eastAsia="DIN NEXT™ ARABIC MEDIUM" w:hAnsi="DIN NEXT™ ARABIC MEDIUM" w:cs="DIN NEXT™ ARABIC MEDIUM"/>
                                <w:color w:val="525252"/>
                                <w:sz w:val="24"/>
                              </w:rPr>
                              <w:t>*Attach the previous version of the Program Specification. </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du="http://schemas.microsoft.com/office/word/2023/wordml/word16du">
            <w:pict>
              <v:rect w14:anchorId="467CC03B" id="Rectangle 1305453544" o:spid="_x0000_s1026" style="position:absolute;margin-left:21.15pt;margin-top:244.05pt;width:377.8pt;height:24.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" filled="f" stroked="f">
                <v:textbox inset="2.53958mm,1.2694mm,2.53958mm,1.2694mm">
                  <w:txbxContent>
                    <w:p w14:paraId="2DA9ED96" w14:textId="77777777" w:rsidR="00DE6A20" w:rsidRDefault="00DE6A20">
                      <w:pPr>
                        <w:spacing w:line="258" w:lineRule="auto"/>
                        <w:textDirection w:val="btLr"/>
                      </w:pPr>
                      <w:r>
                        <w:rPr>
                          <w:rFonts w:ascii="DIN NEXT™ ARABIC MEDIUM" w:eastAsia="DIN NEXT™ ARABIC MEDIUM" w:hAnsi="DIN NEXT™ ARABIC MEDIUM" w:cs="DIN NEXT™ ARABIC MEDIUM"/>
                          <w:color w:val="525252"/>
                          <w:sz w:val="24"/>
                        </w:rPr>
                        <w:t>*Attach the previous version of the Program Specification. </w:t>
                      </w:r>
                    </w:p>
                  </w:txbxContent>
                </v:textbox>
              </v:rect>
            </w:pict>
          </mc:Fallback>
        </mc:AlternateContent>
      </w:r>
    </w:p>
    <w:p w14:paraId="3FA16F13" w14:textId="77777777" w:rsidR="00860E8F" w:rsidRDefault="00DE6A20">
      <w:pPr>
        <w:rPr>
          <w:color w:val="4C3D8E"/>
          <w:sz w:val="40"/>
          <w:szCs w:val="40"/>
        </w:rPr>
      </w:pPr>
      <w:r>
        <w:br w:type="page"/>
      </w:r>
    </w:p>
    <w:p w14:paraId="2F2EFE1A" w14:textId="77777777" w:rsidR="00860E8F" w:rsidRDefault="00DE6A20">
      <w:pPr>
        <w:keepNext/>
        <w:keepLines/>
        <w:pBdr>
          <w:top w:val="nil"/>
          <w:left w:val="nil"/>
          <w:bottom w:val="nil"/>
          <w:right w:val="nil"/>
          <w:between w:val="nil"/>
        </w:pBdr>
        <w:spacing w:before="240" w:after="0" w:line="276" w:lineRule="auto"/>
        <w:rPr>
          <w:b/>
          <w:color w:val="7030A0"/>
          <w:sz w:val="32"/>
          <w:szCs w:val="32"/>
        </w:rPr>
      </w:pPr>
      <w:r>
        <w:rPr>
          <w:b/>
          <w:color w:val="7030A0"/>
          <w:sz w:val="32"/>
          <w:szCs w:val="32"/>
        </w:rPr>
        <w:lastRenderedPageBreak/>
        <w:t>Table of Contents</w:t>
      </w:r>
    </w:p>
    <w:sdt>
      <w:sdtPr>
        <w:id w:val="706584188"/>
        <w:docPartObj>
          <w:docPartGallery w:val="Table of Contents"/>
          <w:docPartUnique/>
        </w:docPartObj>
      </w:sdtPr>
      <w:sdtEndPr/>
      <w:sdtContent>
        <w:p w14:paraId="75BE56D7" w14:textId="46CF2163" w:rsidR="00773B26" w:rsidRDefault="00DE6A20">
          <w:pPr>
            <w:pStyle w:val="10"/>
            <w:tabs>
              <w:tab w:val="right" w:leader="dot" w:pos="9628"/>
            </w:tabs>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\h \u \z \t "Heading 1,1,Heading 2,2,Heading 3,3,"</w:instrText>
          </w:r>
          <w:r>
            <w:fldChar w:fldCharType="separate"/>
          </w:r>
          <w:hyperlink w:anchor="_Toc208340153" w:history="1">
            <w:r w:rsidR="00773B26" w:rsidRPr="004146AA">
              <w:rPr>
                <w:rStyle w:val="Hyperlink"/>
                <w:b/>
                <w:noProof/>
              </w:rPr>
              <w:t>A. Program Identification and General Information:</w:t>
            </w:r>
            <w:r w:rsidR="00773B26">
              <w:rPr>
                <w:noProof/>
                <w:webHidden/>
              </w:rPr>
              <w:tab/>
            </w:r>
            <w:r w:rsidR="00773B26">
              <w:rPr>
                <w:noProof/>
                <w:webHidden/>
              </w:rPr>
              <w:fldChar w:fldCharType="begin"/>
            </w:r>
            <w:r w:rsidR="00773B26">
              <w:rPr>
                <w:noProof/>
                <w:webHidden/>
              </w:rPr>
              <w:instrText xml:space="preserve"> PAGEREF _Toc208340153 \h </w:instrText>
            </w:r>
            <w:r w:rsidR="00773B26">
              <w:rPr>
                <w:noProof/>
                <w:webHidden/>
              </w:rPr>
            </w:r>
            <w:r w:rsidR="00773B26">
              <w:rPr>
                <w:noProof/>
                <w:webHidden/>
              </w:rPr>
              <w:fldChar w:fldCharType="separate"/>
            </w:r>
            <w:r w:rsidR="00773B26">
              <w:rPr>
                <w:noProof/>
                <w:webHidden/>
              </w:rPr>
              <w:t>3</w:t>
            </w:r>
            <w:r w:rsidR="00773B26">
              <w:rPr>
                <w:noProof/>
                <w:webHidden/>
              </w:rPr>
              <w:fldChar w:fldCharType="end"/>
            </w:r>
          </w:hyperlink>
        </w:p>
        <w:p w14:paraId="221669F2" w14:textId="7583566A" w:rsidR="00773B26" w:rsidRDefault="00F40960">
          <w:pPr>
            <w:pStyle w:val="10"/>
            <w:tabs>
              <w:tab w:val="right" w:leader="dot" w:pos="9628"/>
            </w:tabs>
            <w:rPr>
              <w:rFonts w:asciiTheme="minorHAnsi" w:eastAsiaTheme="minorEastAsia" w:hAnsiTheme="minorHAnsi" w:cstheme="minorBidi"/>
              <w:noProof/>
              <w:kern w:val="2"/>
              <w:sz w:val="24"/>
              <w:szCs w:val="24"/>
              <w:lang w:val="en-US"/>
              <w14:ligatures w14:val="standardContextual"/>
            </w:rPr>
          </w:pPr>
          <w:hyperlink w:anchor="_Toc208340154" w:history="1">
            <w:r w:rsidR="00773B26" w:rsidRPr="004146AA">
              <w:rPr>
                <w:rStyle w:val="Hyperlink"/>
                <w:b/>
                <w:noProof/>
              </w:rPr>
              <w:t>B. Mission, Goals, and Program Learning Outcomes</w:t>
            </w:r>
            <w:r w:rsidR="00773B26">
              <w:rPr>
                <w:noProof/>
                <w:webHidden/>
              </w:rPr>
              <w:tab/>
            </w:r>
            <w:r w:rsidR="00773B26">
              <w:rPr>
                <w:noProof/>
                <w:webHidden/>
              </w:rPr>
              <w:fldChar w:fldCharType="begin"/>
            </w:r>
            <w:r w:rsidR="00773B26">
              <w:rPr>
                <w:noProof/>
                <w:webHidden/>
              </w:rPr>
              <w:instrText xml:space="preserve"> PAGEREF _Toc208340154 \h </w:instrText>
            </w:r>
            <w:r w:rsidR="00773B26">
              <w:rPr>
                <w:noProof/>
                <w:webHidden/>
              </w:rPr>
            </w:r>
            <w:r w:rsidR="00773B26">
              <w:rPr>
                <w:noProof/>
                <w:webHidden/>
              </w:rPr>
              <w:fldChar w:fldCharType="separate"/>
            </w:r>
            <w:r w:rsidR="00773B26">
              <w:rPr>
                <w:noProof/>
                <w:webHidden/>
              </w:rPr>
              <w:t>4</w:t>
            </w:r>
            <w:r w:rsidR="00773B26">
              <w:rPr>
                <w:noProof/>
                <w:webHidden/>
              </w:rPr>
              <w:fldChar w:fldCharType="end"/>
            </w:r>
          </w:hyperlink>
        </w:p>
        <w:p w14:paraId="50EB3BDC" w14:textId="271FB192" w:rsidR="00773B26" w:rsidRDefault="00F40960">
          <w:pPr>
            <w:pStyle w:val="10"/>
            <w:tabs>
              <w:tab w:val="right" w:leader="dot" w:pos="9628"/>
            </w:tabs>
            <w:rPr>
              <w:rFonts w:asciiTheme="minorHAnsi" w:eastAsiaTheme="minorEastAsia" w:hAnsiTheme="minorHAnsi" w:cstheme="minorBidi"/>
              <w:noProof/>
              <w:kern w:val="2"/>
              <w:sz w:val="24"/>
              <w:szCs w:val="24"/>
              <w:lang w:val="en-US"/>
              <w14:ligatures w14:val="standardContextual"/>
            </w:rPr>
          </w:pPr>
          <w:hyperlink w:anchor="_Toc208340155" w:history="1">
            <w:r w:rsidR="00773B26" w:rsidRPr="004146AA">
              <w:rPr>
                <w:rStyle w:val="Hyperlink"/>
                <w:b/>
                <w:noProof/>
              </w:rPr>
              <w:t>C. Curriculum:</w:t>
            </w:r>
            <w:r w:rsidR="00773B26">
              <w:rPr>
                <w:noProof/>
                <w:webHidden/>
              </w:rPr>
              <w:tab/>
            </w:r>
            <w:r w:rsidR="00773B26">
              <w:rPr>
                <w:noProof/>
                <w:webHidden/>
              </w:rPr>
              <w:fldChar w:fldCharType="begin"/>
            </w:r>
            <w:r w:rsidR="00773B26">
              <w:rPr>
                <w:noProof/>
                <w:webHidden/>
              </w:rPr>
              <w:instrText xml:space="preserve"> PAGEREF _Toc208340155 \h </w:instrText>
            </w:r>
            <w:r w:rsidR="00773B26">
              <w:rPr>
                <w:noProof/>
                <w:webHidden/>
              </w:rPr>
            </w:r>
            <w:r w:rsidR="00773B26">
              <w:rPr>
                <w:noProof/>
                <w:webHidden/>
              </w:rPr>
              <w:fldChar w:fldCharType="separate"/>
            </w:r>
            <w:r w:rsidR="00773B26">
              <w:rPr>
                <w:noProof/>
                <w:webHidden/>
              </w:rPr>
              <w:t>5</w:t>
            </w:r>
            <w:r w:rsidR="00773B26">
              <w:rPr>
                <w:noProof/>
                <w:webHidden/>
              </w:rPr>
              <w:fldChar w:fldCharType="end"/>
            </w:r>
          </w:hyperlink>
        </w:p>
        <w:p w14:paraId="6B6443AE" w14:textId="4AFB6C2F" w:rsidR="00773B26" w:rsidRDefault="00F40960">
          <w:pPr>
            <w:pStyle w:val="10"/>
            <w:tabs>
              <w:tab w:val="right" w:leader="dot" w:pos="9628"/>
            </w:tabs>
            <w:rPr>
              <w:rFonts w:asciiTheme="minorHAnsi" w:eastAsiaTheme="minorEastAsia" w:hAnsiTheme="minorHAnsi" w:cstheme="minorBidi"/>
              <w:noProof/>
              <w:kern w:val="2"/>
              <w:sz w:val="24"/>
              <w:szCs w:val="24"/>
              <w:lang w:val="en-US"/>
              <w14:ligatures w14:val="standardContextual"/>
            </w:rPr>
          </w:pPr>
          <w:hyperlink w:anchor="_Toc208340156" w:history="1">
            <w:r w:rsidR="00773B26" w:rsidRPr="004146AA">
              <w:rPr>
                <w:rStyle w:val="Hyperlink"/>
                <w:b/>
                <w:noProof/>
              </w:rPr>
              <w:t>D. Thesis and Its Requirements (if any):</w:t>
            </w:r>
            <w:r w:rsidR="00773B26">
              <w:rPr>
                <w:noProof/>
                <w:webHidden/>
              </w:rPr>
              <w:tab/>
            </w:r>
            <w:r w:rsidR="00773B26">
              <w:rPr>
                <w:noProof/>
                <w:webHidden/>
              </w:rPr>
              <w:fldChar w:fldCharType="begin"/>
            </w:r>
            <w:r w:rsidR="00773B26">
              <w:rPr>
                <w:noProof/>
                <w:webHidden/>
              </w:rPr>
              <w:instrText xml:space="preserve"> PAGEREF _Toc208340156 \h </w:instrText>
            </w:r>
            <w:r w:rsidR="00773B26">
              <w:rPr>
                <w:noProof/>
                <w:webHidden/>
              </w:rPr>
            </w:r>
            <w:r w:rsidR="00773B26">
              <w:rPr>
                <w:noProof/>
                <w:webHidden/>
              </w:rPr>
              <w:fldChar w:fldCharType="separate"/>
            </w:r>
            <w:r w:rsidR="00773B26">
              <w:rPr>
                <w:noProof/>
                <w:webHidden/>
              </w:rPr>
              <w:t>8</w:t>
            </w:r>
            <w:r w:rsidR="00773B26">
              <w:rPr>
                <w:noProof/>
                <w:webHidden/>
              </w:rPr>
              <w:fldChar w:fldCharType="end"/>
            </w:r>
          </w:hyperlink>
        </w:p>
        <w:p w14:paraId="00856579" w14:textId="450F76D8" w:rsidR="00773B26" w:rsidRDefault="00F40960">
          <w:pPr>
            <w:pStyle w:val="10"/>
            <w:tabs>
              <w:tab w:val="right" w:leader="dot" w:pos="9628"/>
            </w:tabs>
            <w:rPr>
              <w:rFonts w:asciiTheme="minorHAnsi" w:eastAsiaTheme="minorEastAsia" w:hAnsiTheme="minorHAnsi" w:cstheme="minorBidi"/>
              <w:noProof/>
              <w:kern w:val="2"/>
              <w:sz w:val="24"/>
              <w:szCs w:val="24"/>
              <w:lang w:val="en-US"/>
              <w14:ligatures w14:val="standardContextual"/>
            </w:rPr>
          </w:pPr>
          <w:hyperlink w:anchor="_Toc208340157" w:history="1">
            <w:r w:rsidR="00773B26" w:rsidRPr="004146AA">
              <w:rPr>
                <w:rStyle w:val="Hyperlink"/>
                <w:b/>
                <w:noProof/>
              </w:rPr>
              <w:t>H. Student Admission and Support:</w:t>
            </w:r>
            <w:r w:rsidR="00773B26">
              <w:rPr>
                <w:noProof/>
                <w:webHidden/>
              </w:rPr>
              <w:tab/>
            </w:r>
            <w:r w:rsidR="00773B26">
              <w:rPr>
                <w:noProof/>
                <w:webHidden/>
              </w:rPr>
              <w:fldChar w:fldCharType="begin"/>
            </w:r>
            <w:r w:rsidR="00773B26">
              <w:rPr>
                <w:noProof/>
                <w:webHidden/>
              </w:rPr>
              <w:instrText xml:space="preserve"> PAGEREF _Toc208340157 \h </w:instrText>
            </w:r>
            <w:r w:rsidR="00773B26">
              <w:rPr>
                <w:noProof/>
                <w:webHidden/>
              </w:rPr>
            </w:r>
            <w:r w:rsidR="00773B26">
              <w:rPr>
                <w:noProof/>
                <w:webHidden/>
              </w:rPr>
              <w:fldChar w:fldCharType="separate"/>
            </w:r>
            <w:r w:rsidR="00773B26">
              <w:rPr>
                <w:noProof/>
                <w:webHidden/>
              </w:rPr>
              <w:t>9</w:t>
            </w:r>
            <w:r w:rsidR="00773B26">
              <w:rPr>
                <w:noProof/>
                <w:webHidden/>
              </w:rPr>
              <w:fldChar w:fldCharType="end"/>
            </w:r>
          </w:hyperlink>
        </w:p>
        <w:p w14:paraId="18927ECB" w14:textId="09BA482C" w:rsidR="00773B26" w:rsidRDefault="00F40960">
          <w:pPr>
            <w:pStyle w:val="10"/>
            <w:tabs>
              <w:tab w:val="right" w:leader="dot" w:pos="9628"/>
            </w:tabs>
            <w:rPr>
              <w:rFonts w:asciiTheme="minorHAnsi" w:eastAsiaTheme="minorEastAsia" w:hAnsiTheme="minorHAnsi" w:cstheme="minorBidi"/>
              <w:noProof/>
              <w:kern w:val="2"/>
              <w:sz w:val="24"/>
              <w:szCs w:val="24"/>
              <w:lang w:val="en-US"/>
              <w14:ligatures w14:val="standardContextual"/>
            </w:rPr>
          </w:pPr>
          <w:hyperlink w:anchor="_Toc208340158" w:history="1">
            <w:r w:rsidR="00773B26" w:rsidRPr="004146AA">
              <w:rPr>
                <w:rStyle w:val="Hyperlink"/>
                <w:b/>
                <w:noProof/>
              </w:rPr>
              <w:t>F. Learning Resources, Facilities, and Equipment:</w:t>
            </w:r>
            <w:r w:rsidR="00773B26">
              <w:rPr>
                <w:noProof/>
                <w:webHidden/>
              </w:rPr>
              <w:tab/>
            </w:r>
            <w:r w:rsidR="00773B26">
              <w:rPr>
                <w:noProof/>
                <w:webHidden/>
              </w:rPr>
              <w:fldChar w:fldCharType="begin"/>
            </w:r>
            <w:r w:rsidR="00773B26">
              <w:rPr>
                <w:noProof/>
                <w:webHidden/>
              </w:rPr>
              <w:instrText xml:space="preserve"> PAGEREF _Toc208340158 \h </w:instrText>
            </w:r>
            <w:r w:rsidR="00773B26">
              <w:rPr>
                <w:noProof/>
                <w:webHidden/>
              </w:rPr>
            </w:r>
            <w:r w:rsidR="00773B26">
              <w:rPr>
                <w:noProof/>
                <w:webHidden/>
              </w:rPr>
              <w:fldChar w:fldCharType="separate"/>
            </w:r>
            <w:r w:rsidR="00773B26">
              <w:rPr>
                <w:noProof/>
                <w:webHidden/>
              </w:rPr>
              <w:t>11</w:t>
            </w:r>
            <w:r w:rsidR="00773B26">
              <w:rPr>
                <w:noProof/>
                <w:webHidden/>
              </w:rPr>
              <w:fldChar w:fldCharType="end"/>
            </w:r>
          </w:hyperlink>
        </w:p>
        <w:p w14:paraId="4716EF30" w14:textId="29C029C3" w:rsidR="00773B26" w:rsidRDefault="00F40960">
          <w:pPr>
            <w:pStyle w:val="10"/>
            <w:tabs>
              <w:tab w:val="right" w:leader="dot" w:pos="9628"/>
            </w:tabs>
            <w:rPr>
              <w:rFonts w:asciiTheme="minorHAnsi" w:eastAsiaTheme="minorEastAsia" w:hAnsiTheme="minorHAnsi" w:cstheme="minorBidi"/>
              <w:noProof/>
              <w:kern w:val="2"/>
              <w:sz w:val="24"/>
              <w:szCs w:val="24"/>
              <w:lang w:val="en-US"/>
              <w14:ligatures w14:val="standardContextual"/>
            </w:rPr>
          </w:pPr>
          <w:hyperlink w:anchor="_Toc208340159" w:history="1">
            <w:r w:rsidR="00773B26" w:rsidRPr="004146AA">
              <w:rPr>
                <w:rStyle w:val="Hyperlink"/>
                <w:b/>
                <w:noProof/>
              </w:rPr>
              <w:t>G. Program Quality Assurance:</w:t>
            </w:r>
            <w:r w:rsidR="00773B26">
              <w:rPr>
                <w:noProof/>
                <w:webHidden/>
              </w:rPr>
              <w:tab/>
            </w:r>
            <w:r w:rsidR="00773B26">
              <w:rPr>
                <w:noProof/>
                <w:webHidden/>
              </w:rPr>
              <w:fldChar w:fldCharType="begin"/>
            </w:r>
            <w:r w:rsidR="00773B26">
              <w:rPr>
                <w:noProof/>
                <w:webHidden/>
              </w:rPr>
              <w:instrText xml:space="preserve"> PAGEREF _Toc208340159 \h </w:instrText>
            </w:r>
            <w:r w:rsidR="00773B26">
              <w:rPr>
                <w:noProof/>
                <w:webHidden/>
              </w:rPr>
            </w:r>
            <w:r w:rsidR="00773B26">
              <w:rPr>
                <w:noProof/>
                <w:webHidden/>
              </w:rPr>
              <w:fldChar w:fldCharType="separate"/>
            </w:r>
            <w:r w:rsidR="00773B26">
              <w:rPr>
                <w:noProof/>
                <w:webHidden/>
              </w:rPr>
              <w:t>13</w:t>
            </w:r>
            <w:r w:rsidR="00773B26">
              <w:rPr>
                <w:noProof/>
                <w:webHidden/>
              </w:rPr>
              <w:fldChar w:fldCharType="end"/>
            </w:r>
          </w:hyperlink>
        </w:p>
        <w:p w14:paraId="55E2E7AE" w14:textId="3D75C99E" w:rsidR="00773B26" w:rsidRDefault="00F40960">
          <w:pPr>
            <w:pStyle w:val="10"/>
            <w:tabs>
              <w:tab w:val="right" w:leader="dot" w:pos="9628"/>
            </w:tabs>
            <w:rPr>
              <w:rFonts w:asciiTheme="minorHAnsi" w:eastAsiaTheme="minorEastAsia" w:hAnsiTheme="minorHAnsi" w:cstheme="minorBidi"/>
              <w:noProof/>
              <w:kern w:val="2"/>
              <w:sz w:val="24"/>
              <w:szCs w:val="24"/>
              <w:lang w:val="en-US"/>
              <w14:ligatures w14:val="standardContextual"/>
            </w:rPr>
          </w:pPr>
          <w:hyperlink w:anchor="_Toc208340160" w:history="1">
            <w:r w:rsidR="00773B26" w:rsidRPr="004146AA">
              <w:rPr>
                <w:rStyle w:val="Hyperlink"/>
                <w:b/>
                <w:noProof/>
              </w:rPr>
              <w:t>H. Specification Approval Data:</w:t>
            </w:r>
            <w:r w:rsidR="00773B26">
              <w:rPr>
                <w:noProof/>
                <w:webHidden/>
              </w:rPr>
              <w:tab/>
            </w:r>
            <w:r w:rsidR="00773B26">
              <w:rPr>
                <w:noProof/>
                <w:webHidden/>
              </w:rPr>
              <w:fldChar w:fldCharType="begin"/>
            </w:r>
            <w:r w:rsidR="00773B26">
              <w:rPr>
                <w:noProof/>
                <w:webHidden/>
              </w:rPr>
              <w:instrText xml:space="preserve"> PAGEREF _Toc208340160 \h </w:instrText>
            </w:r>
            <w:r w:rsidR="00773B26">
              <w:rPr>
                <w:noProof/>
                <w:webHidden/>
              </w:rPr>
            </w:r>
            <w:r w:rsidR="00773B26">
              <w:rPr>
                <w:noProof/>
                <w:webHidden/>
              </w:rPr>
              <w:fldChar w:fldCharType="separate"/>
            </w:r>
            <w:r w:rsidR="00773B26">
              <w:rPr>
                <w:noProof/>
                <w:webHidden/>
              </w:rPr>
              <w:t>18</w:t>
            </w:r>
            <w:r w:rsidR="00773B26">
              <w:rPr>
                <w:noProof/>
                <w:webHidden/>
              </w:rPr>
              <w:fldChar w:fldCharType="end"/>
            </w:r>
          </w:hyperlink>
        </w:p>
        <w:p w14:paraId="75BA8923" w14:textId="7CDEDB45" w:rsidR="00860E8F" w:rsidRDefault="00DE6A20">
          <w:pPr>
            <w:spacing w:line="276" w:lineRule="auto"/>
            <w:rPr>
              <w:sz w:val="28"/>
              <w:szCs w:val="28"/>
            </w:rPr>
          </w:pPr>
          <w:r>
            <w:fldChar w:fldCharType="end"/>
          </w:r>
        </w:p>
      </w:sdtContent>
    </w:sdt>
    <w:p w14:paraId="102BFB74" w14:textId="77777777" w:rsidR="00860E8F" w:rsidRDefault="00DE6A20">
      <w:pPr>
        <w:rPr>
          <w:color w:val="4C3D8E"/>
          <w:sz w:val="12"/>
          <w:szCs w:val="12"/>
        </w:rPr>
      </w:pPr>
      <w:r>
        <w:br w:type="page"/>
      </w:r>
    </w:p>
    <w:p w14:paraId="025A4ED0" w14:textId="77777777" w:rsidR="00860E8F" w:rsidRDefault="00DE6A20">
      <w:pPr>
        <w:pStyle w:val="1"/>
        <w:spacing w:before="0" w:line="360" w:lineRule="auto"/>
        <w:rPr>
          <w:b/>
          <w:color w:val="4C3D8E"/>
        </w:rPr>
      </w:pPr>
      <w:bookmarkStart w:id="0" w:name="_Toc208340153"/>
      <w:r>
        <w:rPr>
          <w:b/>
          <w:color w:val="4C3D8E"/>
        </w:rPr>
        <w:lastRenderedPageBreak/>
        <w:t>A. Program Identification and General Information:</w:t>
      </w:r>
      <w:bookmarkEnd w:id="0"/>
    </w:p>
    <w:tbl>
      <w:tblPr>
        <w:tblStyle w:val="af7"/>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210"/>
        <w:gridCol w:w="1148"/>
        <w:gridCol w:w="458"/>
        <w:gridCol w:w="1605"/>
        <w:gridCol w:w="216"/>
        <w:gridCol w:w="2995"/>
      </w:tblGrid>
      <w:tr w:rsidR="00860E8F" w14:paraId="30A75410" w14:textId="77777777" w:rsidTr="00860E8F">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9632" w:type="dxa"/>
            <w:gridSpan w:val="6"/>
            <w:tcBorders>
              <w:top w:val="nil"/>
              <w:left w:val="nil"/>
              <w:bottom w:val="nil"/>
              <w:right w:val="nil"/>
            </w:tcBorders>
            <w:shd w:val="clear" w:color="auto" w:fill="4C3D8E"/>
            <w:vAlign w:val="center"/>
          </w:tcPr>
          <w:p w14:paraId="5D8E217B" w14:textId="77777777" w:rsidR="00860E8F" w:rsidRDefault="00DE6A20">
            <w:pPr>
              <w:rPr>
                <w:rFonts w:ascii="Calibri" w:eastAsia="Calibri" w:hAnsi="Calibri" w:cs="Calibri"/>
              </w:rPr>
            </w:pPr>
            <w:r>
              <w:rPr>
                <w:rFonts w:ascii="Calibri" w:eastAsia="Calibri" w:hAnsi="Calibri" w:cs="Calibri"/>
              </w:rPr>
              <w:t>1. Program’s Main Location:</w:t>
            </w:r>
          </w:p>
        </w:tc>
      </w:tr>
      <w:tr w:rsidR="00860E8F" w14:paraId="1946C82C" w14:textId="77777777" w:rsidTr="00860E8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632" w:type="dxa"/>
            <w:gridSpan w:val="6"/>
            <w:shd w:val="clear" w:color="auto" w:fill="F2F2F2"/>
            <w:vAlign w:val="center"/>
          </w:tcPr>
          <w:p w14:paraId="1E50B545" w14:textId="77777777" w:rsidR="00860E8F" w:rsidRDefault="00DE6A20">
            <w:pPr>
              <w:spacing w:before="120" w:after="120"/>
              <w:jc w:val="both"/>
              <w:rPr>
                <w:rFonts w:ascii="Calibri" w:eastAsia="Calibri" w:hAnsi="Calibri" w:cs="Calibri"/>
                <w:sz w:val="28"/>
                <w:szCs w:val="28"/>
              </w:rPr>
            </w:pPr>
            <w:r>
              <w:rPr>
                <w:rFonts w:ascii="Calibri" w:eastAsia="Calibri" w:hAnsi="Calibri" w:cs="Calibri"/>
                <w:b w:val="0"/>
                <w:sz w:val="24"/>
                <w:szCs w:val="24"/>
              </w:rPr>
              <w:t>Riyadh</w:t>
            </w:r>
            <w:r>
              <w:rPr>
                <w:rFonts w:ascii="Calibri" w:eastAsia="Calibri" w:hAnsi="Calibri" w:cs="Calibri"/>
                <w:b w:val="0"/>
                <w:sz w:val="28"/>
                <w:szCs w:val="28"/>
              </w:rPr>
              <w:t xml:space="preserve"> </w:t>
            </w:r>
          </w:p>
        </w:tc>
      </w:tr>
      <w:tr w:rsidR="00860E8F" w14:paraId="24045EEF" w14:textId="77777777" w:rsidTr="00860E8F">
        <w:trPr>
          <w:trHeight w:val="420"/>
          <w:jc w:val="center"/>
        </w:trPr>
        <w:tc>
          <w:tcPr>
            <w:cnfStyle w:val="001000000000" w:firstRow="0" w:lastRow="0" w:firstColumn="1" w:lastColumn="0" w:oddVBand="0" w:evenVBand="0" w:oddHBand="0" w:evenHBand="0" w:firstRowFirstColumn="0" w:firstRowLastColumn="0" w:lastRowFirstColumn="0" w:lastRowLastColumn="0"/>
            <w:tcW w:w="9632" w:type="dxa"/>
            <w:gridSpan w:val="6"/>
            <w:shd w:val="clear" w:color="auto" w:fill="4C3D8E"/>
            <w:vAlign w:val="center"/>
          </w:tcPr>
          <w:p w14:paraId="4B7A0AFD" w14:textId="77777777" w:rsidR="00860E8F" w:rsidRDefault="00DE6A20">
            <w:pPr>
              <w:rPr>
                <w:rFonts w:ascii="Calibri" w:eastAsia="Calibri" w:hAnsi="Calibri" w:cs="Calibri"/>
                <w:color w:val="FFFFFF"/>
              </w:rPr>
            </w:pPr>
            <w:r>
              <w:rPr>
                <w:rFonts w:ascii="Calibri" w:eastAsia="Calibri" w:hAnsi="Calibri" w:cs="Calibri"/>
                <w:color w:val="FFFFFF"/>
              </w:rPr>
              <w:t>2. Branches Offering the Program (if any):</w:t>
            </w:r>
          </w:p>
        </w:tc>
      </w:tr>
      <w:tr w:rsidR="00860E8F" w14:paraId="539F8C93" w14:textId="77777777" w:rsidTr="00860E8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632" w:type="dxa"/>
            <w:gridSpan w:val="6"/>
            <w:shd w:val="clear" w:color="auto" w:fill="F2F2F2"/>
            <w:vAlign w:val="center"/>
          </w:tcPr>
          <w:p w14:paraId="56BAB430" w14:textId="096AB2AE" w:rsidR="00860E8F" w:rsidRPr="00BB0923" w:rsidRDefault="00BB0923" w:rsidP="00BB0923">
            <w:pPr>
              <w:pBdr>
                <w:top w:val="nil"/>
                <w:left w:val="nil"/>
                <w:bottom w:val="nil"/>
                <w:right w:val="nil"/>
                <w:between w:val="nil"/>
              </w:pBdr>
              <w:spacing w:after="160" w:line="259" w:lineRule="auto"/>
              <w:rPr>
                <w:rFonts w:ascii="Calibri" w:eastAsia="Calibri" w:hAnsi="Calibri" w:cs="Calibri"/>
                <w:b w:val="0"/>
                <w:bCs/>
                <w:color w:val="000000"/>
                <w:sz w:val="24"/>
                <w:szCs w:val="24"/>
              </w:rPr>
            </w:pPr>
            <w:r w:rsidRPr="00BB0923">
              <w:rPr>
                <w:rFonts w:ascii="Calibri" w:eastAsia="Calibri" w:hAnsi="Calibri" w:cs="Calibri"/>
                <w:b w:val="0"/>
                <w:bCs/>
                <w:color w:val="000000"/>
                <w:sz w:val="24"/>
                <w:szCs w:val="24"/>
              </w:rPr>
              <w:t>N.A.</w:t>
            </w:r>
          </w:p>
        </w:tc>
      </w:tr>
      <w:tr w:rsidR="00860E8F" w14:paraId="09AF11DF" w14:textId="77777777" w:rsidTr="00860E8F">
        <w:trPr>
          <w:jc w:val="center"/>
        </w:trPr>
        <w:tc>
          <w:tcPr>
            <w:cnfStyle w:val="001000000000" w:firstRow="0" w:lastRow="0" w:firstColumn="1" w:lastColumn="0" w:oddVBand="0" w:evenVBand="0" w:oddHBand="0" w:evenHBand="0" w:firstRowFirstColumn="0" w:firstRowLastColumn="0" w:lastRowFirstColumn="0" w:lastRowLastColumn="0"/>
            <w:tcW w:w="9632" w:type="dxa"/>
            <w:gridSpan w:val="6"/>
            <w:shd w:val="clear" w:color="auto" w:fill="4C3D8E"/>
            <w:vAlign w:val="center"/>
          </w:tcPr>
          <w:p w14:paraId="2AE0B5E6" w14:textId="77777777" w:rsidR="00860E8F" w:rsidRDefault="00DE6A20">
            <w:pPr>
              <w:rPr>
                <w:rFonts w:ascii="Calibri" w:eastAsia="Calibri" w:hAnsi="Calibri" w:cs="Calibri"/>
                <w:color w:val="FFFFFF"/>
              </w:rPr>
            </w:pPr>
            <w:r>
              <w:rPr>
                <w:rFonts w:ascii="Calibri" w:eastAsia="Calibri" w:hAnsi="Calibri" w:cs="Calibri"/>
                <w:color w:val="FFFFFF"/>
              </w:rPr>
              <w:t>3. System of Study:</w:t>
            </w:r>
          </w:p>
        </w:tc>
      </w:tr>
      <w:tr w:rsidR="00860E8F" w14:paraId="1B204E28" w14:textId="77777777" w:rsidTr="00860E8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4816" w:type="dxa"/>
            <w:gridSpan w:val="3"/>
            <w:shd w:val="clear" w:color="auto" w:fill="F2F2F2"/>
            <w:vAlign w:val="center"/>
          </w:tcPr>
          <w:p w14:paraId="1C4D5F45" w14:textId="77777777" w:rsidR="00860E8F" w:rsidRDefault="00F40960">
            <w:pPr>
              <w:spacing w:before="120" w:after="120"/>
            </w:pPr>
            <w:sdt>
              <w:sdtPr>
                <w:tag w:val="goog_rdk_1"/>
                <w:id w:val="1836798837"/>
              </w:sdtPr>
              <w:sdtEndPr/>
              <w:sdtContent>
                <w:r w:rsidR="00DE6A20">
                  <w:rPr>
                    <w:rFonts w:ascii="Arial Unicode MS" w:eastAsia="Arial Unicode MS" w:hAnsi="Arial Unicode MS" w:cs="Arial Unicode MS"/>
                    <w:b w:val="0"/>
                  </w:rPr>
                  <w:t>☐</w:t>
                </w:r>
              </w:sdtContent>
            </w:sdt>
            <w:r w:rsidR="00DE6A20">
              <w:rPr>
                <w:rFonts w:ascii="Calibri" w:eastAsia="Calibri" w:hAnsi="Calibri" w:cs="Calibri"/>
                <w:b w:val="0"/>
              </w:rPr>
              <w:t xml:space="preserve">  </w:t>
            </w:r>
            <w:r w:rsidR="00DE6A20">
              <w:rPr>
                <w:rFonts w:ascii="Calibri" w:eastAsia="Calibri" w:hAnsi="Calibri" w:cs="Calibri"/>
                <w:b w:val="0"/>
                <w:shd w:val="clear" w:color="auto" w:fill="F2F2F2"/>
              </w:rPr>
              <w:t>Coursework &amp; Thesis</w:t>
            </w:r>
            <w:r w:rsidR="00DE6A20">
              <w:rPr>
                <w:rFonts w:ascii="Calibri" w:eastAsia="Calibri" w:hAnsi="Calibri" w:cs="Calibri"/>
                <w:b w:val="0"/>
                <w:shd w:val="clear" w:color="auto" w:fill="F2F2F2"/>
              </w:rPr>
              <w:tab/>
            </w:r>
            <w:r w:rsidR="00DE6A20">
              <w:rPr>
                <w:rFonts w:ascii="Calibri" w:eastAsia="Calibri" w:hAnsi="Calibri" w:cs="Calibri"/>
                <w:b w:val="0"/>
                <w:shd w:val="clear" w:color="auto" w:fill="F2F2F2"/>
              </w:rPr>
              <w:tab/>
            </w:r>
            <w:r w:rsidR="00DE6A20">
              <w:rPr>
                <w:rFonts w:ascii="Calibri" w:eastAsia="Calibri" w:hAnsi="Calibri" w:cs="Calibri"/>
                <w:b w:val="0"/>
                <w:shd w:val="clear" w:color="auto" w:fill="F2F2F2"/>
              </w:rPr>
              <w:tab/>
            </w:r>
          </w:p>
        </w:tc>
        <w:tc>
          <w:tcPr>
            <w:tcW w:w="4816" w:type="dxa"/>
            <w:gridSpan w:val="3"/>
            <w:shd w:val="clear" w:color="auto" w:fill="F2F2F2"/>
            <w:vAlign w:val="center"/>
          </w:tcPr>
          <w:p w14:paraId="5F4CA9F0" w14:textId="77777777" w:rsidR="00860E8F" w:rsidRDefault="00DE6A20">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MS Gothic" w:eastAsia="MS Gothic" w:hAnsi="MS Gothic" w:cs="MS Gothic"/>
                <w:smallCaps/>
              </w:rPr>
              <w:t>☒</w:t>
            </w:r>
            <w:r>
              <w:rPr>
                <w:rFonts w:ascii="Calibri" w:eastAsia="Calibri" w:hAnsi="Calibri" w:cs="Calibri"/>
                <w:shd w:val="clear" w:color="auto" w:fill="F2F2F2"/>
              </w:rPr>
              <w:t xml:space="preserve"> Coursework</w:t>
            </w:r>
          </w:p>
        </w:tc>
      </w:tr>
      <w:tr w:rsidR="00860E8F" w14:paraId="10CC542B" w14:textId="77777777" w:rsidTr="00860E8F">
        <w:trPr>
          <w:jc w:val="center"/>
        </w:trPr>
        <w:tc>
          <w:tcPr>
            <w:cnfStyle w:val="001000000000" w:firstRow="0" w:lastRow="0" w:firstColumn="1" w:lastColumn="0" w:oddVBand="0" w:evenVBand="0" w:oddHBand="0" w:evenHBand="0" w:firstRowFirstColumn="0" w:firstRowLastColumn="0" w:lastRowFirstColumn="0" w:lastRowLastColumn="0"/>
            <w:tcW w:w="9632" w:type="dxa"/>
            <w:gridSpan w:val="6"/>
            <w:shd w:val="clear" w:color="auto" w:fill="4C3D8E"/>
            <w:vAlign w:val="center"/>
          </w:tcPr>
          <w:p w14:paraId="41631292" w14:textId="77777777" w:rsidR="00860E8F" w:rsidRDefault="00DE6A20">
            <w:pPr>
              <w:rPr>
                <w:rFonts w:ascii="Calibri" w:eastAsia="Calibri" w:hAnsi="Calibri" w:cs="Calibri"/>
                <w:color w:val="FFFFFF"/>
              </w:rPr>
            </w:pPr>
            <w:r>
              <w:rPr>
                <w:rFonts w:ascii="Calibri" w:eastAsia="Calibri" w:hAnsi="Calibri" w:cs="Calibri"/>
                <w:color w:val="FFFFFF"/>
              </w:rPr>
              <w:t>4.  Mode of Study:</w:t>
            </w:r>
          </w:p>
        </w:tc>
      </w:tr>
      <w:tr w:rsidR="00860E8F" w14:paraId="739AB0A9" w14:textId="77777777" w:rsidTr="00860E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0" w:type="dxa"/>
            <w:shd w:val="clear" w:color="auto" w:fill="F2F2F2"/>
            <w:vAlign w:val="center"/>
          </w:tcPr>
          <w:p w14:paraId="09C5A308" w14:textId="77777777" w:rsidR="00860E8F" w:rsidRDefault="00F40960">
            <w:sdt>
              <w:sdtPr>
                <w:tag w:val="goog_rdk_2"/>
                <w:id w:val="-1642870615"/>
              </w:sdtPr>
              <w:sdtEndPr/>
              <w:sdtContent>
                <w:r w:rsidR="00DE6A20">
                  <w:rPr>
                    <w:rFonts w:ascii="Arial Unicode MS" w:eastAsia="Arial Unicode MS" w:hAnsi="Arial Unicode MS" w:cs="Arial Unicode MS"/>
                    <w:b w:val="0"/>
                  </w:rPr>
                  <w:t>☐</w:t>
                </w:r>
              </w:sdtContent>
            </w:sdt>
            <w:r w:rsidR="00DE6A20">
              <w:rPr>
                <w:rFonts w:ascii="Calibri" w:eastAsia="Calibri" w:hAnsi="Calibri" w:cs="Calibri"/>
                <w:b w:val="0"/>
              </w:rPr>
              <w:t xml:space="preserve">  On Campus </w:t>
            </w:r>
            <w:r w:rsidR="00DE6A20">
              <w:rPr>
                <w:rFonts w:ascii="Calibri" w:eastAsia="Calibri" w:hAnsi="Calibri" w:cs="Calibri"/>
                <w:b w:val="0"/>
              </w:rPr>
              <w:tab/>
            </w:r>
            <w:r w:rsidR="00DE6A20">
              <w:rPr>
                <w:rFonts w:ascii="Calibri" w:eastAsia="Calibri" w:hAnsi="Calibri" w:cs="Calibri"/>
                <w:b w:val="0"/>
              </w:rPr>
              <w:tab/>
            </w:r>
          </w:p>
        </w:tc>
        <w:tc>
          <w:tcPr>
            <w:tcW w:w="3211" w:type="dxa"/>
            <w:gridSpan w:val="3"/>
            <w:shd w:val="clear" w:color="auto" w:fill="F2F2F2"/>
            <w:vAlign w:val="center"/>
          </w:tcPr>
          <w:p w14:paraId="7E0C203A" w14:textId="77777777" w:rsidR="00860E8F" w:rsidRDefault="00F40960">
            <w:pPr>
              <w:cnfStyle w:val="000000100000" w:firstRow="0" w:lastRow="0" w:firstColumn="0" w:lastColumn="0" w:oddVBand="0" w:evenVBand="0" w:oddHBand="1" w:evenHBand="0" w:firstRowFirstColumn="0" w:firstRowLastColumn="0" w:lastRowFirstColumn="0" w:lastRowLastColumn="0"/>
            </w:pPr>
            <w:sdt>
              <w:sdtPr>
                <w:tag w:val="goog_rdk_3"/>
                <w:id w:val="-1283624382"/>
              </w:sdtPr>
              <w:sdtEndPr/>
              <w:sdtContent>
                <w:r w:rsidR="00DE6A20">
                  <w:rPr>
                    <w:rFonts w:ascii="Arial Unicode MS" w:eastAsia="Arial Unicode MS" w:hAnsi="Arial Unicode MS" w:cs="Arial Unicode MS"/>
                  </w:rPr>
                  <w:t>☐</w:t>
                </w:r>
              </w:sdtContent>
            </w:sdt>
            <w:r w:rsidR="00DE6A20">
              <w:rPr>
                <w:rFonts w:ascii="Calibri" w:eastAsia="Calibri" w:hAnsi="Calibri" w:cs="Calibri"/>
              </w:rPr>
              <w:t xml:space="preserve">  Distance Education</w:t>
            </w:r>
          </w:p>
        </w:tc>
        <w:tc>
          <w:tcPr>
            <w:tcW w:w="3211" w:type="dxa"/>
            <w:gridSpan w:val="2"/>
            <w:shd w:val="clear" w:color="auto" w:fill="F2F2F2"/>
            <w:vAlign w:val="center"/>
          </w:tcPr>
          <w:p w14:paraId="323D455C" w14:textId="77777777" w:rsidR="00860E8F" w:rsidRDefault="00DE6A2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MS Gothic" w:eastAsia="MS Gothic" w:hAnsi="MS Gothic" w:cs="MS Gothic"/>
                <w:smallCaps/>
              </w:rPr>
              <w:t>☒</w:t>
            </w:r>
            <w:r>
              <w:rPr>
                <w:rFonts w:ascii="Calibri" w:eastAsia="Calibri" w:hAnsi="Calibri" w:cs="Calibri"/>
              </w:rPr>
              <w:t xml:space="preserve"> </w:t>
            </w:r>
            <w:r w:rsidRPr="002844B9">
              <w:rPr>
                <w:rFonts w:ascii="Calibri" w:eastAsia="Calibri" w:hAnsi="Calibri" w:cs="Calibri"/>
                <w:b/>
              </w:rPr>
              <w:t>Other (Blended)</w:t>
            </w:r>
          </w:p>
        </w:tc>
      </w:tr>
      <w:tr w:rsidR="00860E8F" w14:paraId="712AB1E0" w14:textId="77777777" w:rsidTr="00860E8F">
        <w:trPr>
          <w:trHeight w:val="384"/>
          <w:jc w:val="center"/>
        </w:trPr>
        <w:tc>
          <w:tcPr>
            <w:cnfStyle w:val="001000000000" w:firstRow="0" w:lastRow="0" w:firstColumn="1" w:lastColumn="0" w:oddVBand="0" w:evenVBand="0" w:oddHBand="0" w:evenHBand="0" w:firstRowFirstColumn="0" w:firstRowLastColumn="0" w:lastRowFirstColumn="0" w:lastRowLastColumn="0"/>
            <w:tcW w:w="9632" w:type="dxa"/>
            <w:gridSpan w:val="6"/>
            <w:shd w:val="clear" w:color="auto" w:fill="4C3D8E"/>
            <w:vAlign w:val="center"/>
          </w:tcPr>
          <w:p w14:paraId="10784639" w14:textId="77777777" w:rsidR="00860E8F" w:rsidRDefault="00DE6A20">
            <w:pPr>
              <w:rPr>
                <w:rFonts w:ascii="Calibri" w:eastAsia="Calibri" w:hAnsi="Calibri" w:cs="Calibri"/>
                <w:color w:val="FFFFFF"/>
              </w:rPr>
            </w:pPr>
            <w:r>
              <w:rPr>
                <w:rFonts w:ascii="Calibri" w:eastAsia="Calibri" w:hAnsi="Calibri" w:cs="Calibri"/>
                <w:color w:val="FFFFFF"/>
              </w:rPr>
              <w:t>5. Partnerships with other parties  (if any) and the nature of each:</w:t>
            </w:r>
          </w:p>
        </w:tc>
      </w:tr>
      <w:tr w:rsidR="00860E8F" w14:paraId="5D89BF21" w14:textId="77777777" w:rsidTr="00860E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2" w:type="dxa"/>
            <w:gridSpan w:val="6"/>
            <w:shd w:val="clear" w:color="auto" w:fill="F2F2F2"/>
            <w:vAlign w:val="center"/>
          </w:tcPr>
          <w:p w14:paraId="0DF6CEEC" w14:textId="77777777" w:rsidR="00860E8F" w:rsidRPr="007054C4" w:rsidRDefault="00DE6A20">
            <w:pPr>
              <w:rPr>
                <w:rFonts w:ascii="Calibri" w:eastAsia="Calibri" w:hAnsi="Calibri" w:cs="Calibri"/>
                <w:sz w:val="24"/>
                <w:szCs w:val="24"/>
              </w:rPr>
            </w:pPr>
            <w:r w:rsidRPr="007054C4">
              <w:rPr>
                <w:rFonts w:ascii="Calibri" w:eastAsia="Calibri" w:hAnsi="Calibri" w:cs="Calibri"/>
                <w:b w:val="0"/>
                <w:sz w:val="24"/>
                <w:szCs w:val="24"/>
              </w:rPr>
              <w:t xml:space="preserve">- Partnership Arrangement: </w:t>
            </w:r>
          </w:p>
          <w:p w14:paraId="506CE09E" w14:textId="77777777" w:rsidR="00860E8F" w:rsidRPr="007054C4" w:rsidRDefault="00DE6A20">
            <w:pPr>
              <w:ind w:right="43"/>
              <w:jc w:val="both"/>
              <w:rPr>
                <w:rFonts w:ascii="Calibri" w:eastAsia="Calibri" w:hAnsi="Calibri" w:cs="Calibri"/>
                <w:sz w:val="24"/>
                <w:szCs w:val="24"/>
              </w:rPr>
            </w:pPr>
            <w:r w:rsidRPr="007054C4">
              <w:rPr>
                <w:rFonts w:ascii="Calibri" w:eastAsia="Calibri" w:hAnsi="Calibri" w:cs="Calibri"/>
                <w:b w:val="0"/>
                <w:sz w:val="24"/>
                <w:szCs w:val="24"/>
              </w:rPr>
              <w:t>The SEU collaborated with the Colorado State University-Global (CSUG) to develop the MDS program and teach the program courses. The CSUG is one of long-distance international accredited degree universities, and it is the first statutorily defined 100% online public university in the United States.</w:t>
            </w:r>
          </w:p>
          <w:p w14:paraId="7BF1DFAB" w14:textId="77777777" w:rsidR="00860E8F" w:rsidRPr="007054C4" w:rsidRDefault="00860E8F">
            <w:pPr>
              <w:ind w:right="43"/>
              <w:jc w:val="both"/>
              <w:rPr>
                <w:rFonts w:ascii="Calibri" w:eastAsia="Calibri" w:hAnsi="Calibri" w:cs="Calibri"/>
                <w:sz w:val="24"/>
                <w:szCs w:val="24"/>
              </w:rPr>
            </w:pPr>
          </w:p>
          <w:p w14:paraId="091E8DE6" w14:textId="77777777" w:rsidR="00860E8F" w:rsidRPr="007054C4" w:rsidRDefault="00DE6A20">
            <w:pPr>
              <w:ind w:right="43"/>
              <w:jc w:val="both"/>
              <w:rPr>
                <w:rFonts w:ascii="Calibri" w:eastAsia="Calibri" w:hAnsi="Calibri" w:cs="Calibri"/>
                <w:sz w:val="24"/>
                <w:szCs w:val="24"/>
              </w:rPr>
            </w:pPr>
            <w:r w:rsidRPr="007054C4">
              <w:rPr>
                <w:rFonts w:ascii="Calibri" w:eastAsia="Calibri" w:hAnsi="Calibri" w:cs="Calibri"/>
                <w:b w:val="0"/>
                <w:sz w:val="24"/>
                <w:szCs w:val="24"/>
              </w:rPr>
              <w:t xml:space="preserve">The SEU is continuing the partnership collaboration with CSUG to deliver e-learning contents to the students of the MDS program. Each course is delivered to the MDS students by two faculty members: one from the SEU and one from the CSUG. </w:t>
            </w:r>
          </w:p>
          <w:p w14:paraId="74365DE2" w14:textId="77777777" w:rsidR="00860E8F" w:rsidRPr="007054C4" w:rsidRDefault="00860E8F">
            <w:pPr>
              <w:jc w:val="both"/>
              <w:rPr>
                <w:rFonts w:ascii="Calibri" w:eastAsia="Calibri" w:hAnsi="Calibri" w:cs="Calibri"/>
                <w:sz w:val="24"/>
                <w:szCs w:val="24"/>
              </w:rPr>
            </w:pPr>
          </w:p>
          <w:p w14:paraId="64BCA32E" w14:textId="77777777" w:rsidR="00860E8F" w:rsidRPr="007054C4" w:rsidRDefault="00DE6A20">
            <w:pPr>
              <w:jc w:val="both"/>
              <w:rPr>
                <w:rFonts w:ascii="Calibri" w:eastAsia="Calibri" w:hAnsi="Calibri" w:cs="Calibri"/>
                <w:sz w:val="24"/>
                <w:szCs w:val="24"/>
              </w:rPr>
            </w:pPr>
            <w:r w:rsidRPr="007054C4">
              <w:rPr>
                <w:rFonts w:ascii="Calibri" w:eastAsia="Calibri" w:hAnsi="Calibri" w:cs="Calibri"/>
                <w:b w:val="0"/>
                <w:sz w:val="24"/>
                <w:szCs w:val="24"/>
              </w:rPr>
              <w:t>Moreover, the MDS program, in collaboration with the CSUG University, periodically reviews study plans and develops the courses contents. In a collaborative process between the MDS and CSUG faculty members, an annual review is conducted for each course and a Course Design Document (CDD) is prepared and once approved, it is reflected on the course syllabus and Blackboard.</w:t>
            </w:r>
          </w:p>
          <w:p w14:paraId="33CD141F" w14:textId="77777777" w:rsidR="00860E8F" w:rsidRDefault="00860E8F">
            <w:pPr>
              <w:rPr>
                <w:rFonts w:ascii="Calibri" w:eastAsia="Calibri" w:hAnsi="Calibri" w:cs="Calibri"/>
                <w:color w:val="FF0000"/>
                <w:highlight w:val="yellow"/>
              </w:rPr>
            </w:pPr>
          </w:p>
        </w:tc>
      </w:tr>
      <w:tr w:rsidR="00860E8F" w14:paraId="39DB0215" w14:textId="77777777" w:rsidTr="00860E8F">
        <w:trPr>
          <w:trHeight w:val="429"/>
          <w:jc w:val="center"/>
        </w:trPr>
        <w:tc>
          <w:tcPr>
            <w:cnfStyle w:val="001000000000" w:firstRow="0" w:lastRow="0" w:firstColumn="1" w:lastColumn="0" w:oddVBand="0" w:evenVBand="0" w:oddHBand="0" w:evenHBand="0" w:firstRowFirstColumn="0" w:firstRowLastColumn="0" w:lastRowFirstColumn="0" w:lastRowLastColumn="0"/>
            <w:tcW w:w="9632" w:type="dxa"/>
            <w:gridSpan w:val="6"/>
            <w:shd w:val="clear" w:color="auto" w:fill="4C3D8E"/>
            <w:vAlign w:val="center"/>
          </w:tcPr>
          <w:p w14:paraId="087634FA" w14:textId="77777777" w:rsidR="00860E8F" w:rsidRDefault="00DE6A20">
            <w:pPr>
              <w:rPr>
                <w:rFonts w:ascii="Calibri" w:eastAsia="Calibri" w:hAnsi="Calibri" w:cs="Calibri"/>
                <w:color w:val="FFFFFF"/>
              </w:rPr>
            </w:pPr>
            <w:r>
              <w:rPr>
                <w:rFonts w:ascii="Calibri" w:eastAsia="Calibri" w:hAnsi="Calibri" w:cs="Calibri"/>
                <w:color w:val="FFFFFF"/>
              </w:rPr>
              <w:t>6. Professions/jobs for which students are qualified:</w:t>
            </w:r>
          </w:p>
        </w:tc>
      </w:tr>
      <w:tr w:rsidR="00860E8F" w14:paraId="0CA23ECA" w14:textId="77777777" w:rsidTr="00860E8F">
        <w:trPr>
          <w:cnfStyle w:val="000000100000" w:firstRow="0" w:lastRow="0" w:firstColumn="0" w:lastColumn="0" w:oddVBand="0" w:evenVBand="0" w:oddHBand="1" w:evenHBand="0" w:firstRowFirstColumn="0" w:firstRowLastColumn="0" w:lastRowFirstColumn="0" w:lastRowLastColumn="0"/>
          <w:trHeight w:val="780"/>
          <w:jc w:val="center"/>
        </w:trPr>
        <w:tc>
          <w:tcPr>
            <w:cnfStyle w:val="001000000000" w:firstRow="0" w:lastRow="0" w:firstColumn="1" w:lastColumn="0" w:oddVBand="0" w:evenVBand="0" w:oddHBand="0" w:evenHBand="0" w:firstRowFirstColumn="0" w:firstRowLastColumn="0" w:lastRowFirstColumn="0" w:lastRowLastColumn="0"/>
            <w:tcW w:w="9632" w:type="dxa"/>
            <w:gridSpan w:val="6"/>
            <w:shd w:val="clear" w:color="auto" w:fill="F2F2F2"/>
            <w:vAlign w:val="center"/>
          </w:tcPr>
          <w:p w14:paraId="21EBC05D" w14:textId="77777777" w:rsidR="00860E8F" w:rsidRDefault="00DE6A20">
            <w:pPr>
              <w:ind w:right="43"/>
              <w:jc w:val="both"/>
              <w:rPr>
                <w:rFonts w:ascii="Calibri" w:eastAsia="Calibri" w:hAnsi="Calibri" w:cs="Calibri"/>
                <w:sz w:val="24"/>
                <w:szCs w:val="24"/>
              </w:rPr>
            </w:pPr>
            <w:r>
              <w:rPr>
                <w:rFonts w:ascii="Calibri" w:eastAsia="Calibri" w:hAnsi="Calibri" w:cs="Calibri"/>
                <w:b w:val="0"/>
                <w:sz w:val="24"/>
                <w:szCs w:val="24"/>
              </w:rPr>
              <w:t>At the end of the program, students will be prepared for the following professions and occupations:</w:t>
            </w:r>
          </w:p>
          <w:p w14:paraId="6C3F765E" w14:textId="77777777" w:rsidR="00860E8F" w:rsidRDefault="00DE6A20">
            <w:pPr>
              <w:numPr>
                <w:ilvl w:val="0"/>
                <w:numId w:val="1"/>
              </w:numPr>
              <w:pBdr>
                <w:top w:val="nil"/>
                <w:left w:val="nil"/>
                <w:bottom w:val="nil"/>
                <w:right w:val="nil"/>
                <w:between w:val="nil"/>
              </w:pBdr>
              <w:spacing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t>Statistician</w:t>
            </w:r>
          </w:p>
          <w:p w14:paraId="59ACD208" w14:textId="77777777" w:rsidR="00860E8F" w:rsidRDefault="00DE6A20">
            <w:pPr>
              <w:numPr>
                <w:ilvl w:val="0"/>
                <w:numId w:val="1"/>
              </w:numPr>
              <w:pBdr>
                <w:top w:val="nil"/>
                <w:left w:val="nil"/>
                <w:bottom w:val="nil"/>
                <w:right w:val="nil"/>
                <w:between w:val="nil"/>
              </w:pBdr>
              <w:spacing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t>Data Administrator</w:t>
            </w:r>
          </w:p>
          <w:p w14:paraId="56026DAC" w14:textId="77777777" w:rsidR="00860E8F" w:rsidRDefault="00DE6A20">
            <w:pPr>
              <w:numPr>
                <w:ilvl w:val="0"/>
                <w:numId w:val="1"/>
              </w:numPr>
              <w:pBdr>
                <w:top w:val="nil"/>
                <w:left w:val="nil"/>
                <w:bottom w:val="nil"/>
                <w:right w:val="nil"/>
                <w:between w:val="nil"/>
              </w:pBdr>
              <w:spacing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t>Computer Systems Analyst</w:t>
            </w:r>
          </w:p>
          <w:p w14:paraId="3636477C" w14:textId="77777777" w:rsidR="00860E8F" w:rsidRDefault="00DE6A20">
            <w:pPr>
              <w:numPr>
                <w:ilvl w:val="0"/>
                <w:numId w:val="1"/>
              </w:numPr>
              <w:pBdr>
                <w:top w:val="nil"/>
                <w:left w:val="nil"/>
                <w:bottom w:val="nil"/>
                <w:right w:val="nil"/>
                <w:between w:val="nil"/>
              </w:pBdr>
              <w:spacing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t>Data Scientist</w:t>
            </w:r>
          </w:p>
          <w:p w14:paraId="5B613E61" w14:textId="77777777" w:rsidR="00860E8F" w:rsidRDefault="00DE6A20">
            <w:pPr>
              <w:numPr>
                <w:ilvl w:val="0"/>
                <w:numId w:val="1"/>
              </w:numPr>
              <w:pBdr>
                <w:top w:val="nil"/>
                <w:left w:val="nil"/>
                <w:bottom w:val="nil"/>
                <w:right w:val="nil"/>
                <w:between w:val="nil"/>
              </w:pBdr>
              <w:spacing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t>Software Developer</w:t>
            </w:r>
          </w:p>
          <w:p w14:paraId="3CA30361" w14:textId="77777777" w:rsidR="00860E8F" w:rsidRDefault="00DE6A20">
            <w:pPr>
              <w:numPr>
                <w:ilvl w:val="0"/>
                <w:numId w:val="1"/>
              </w:numPr>
              <w:pBdr>
                <w:top w:val="nil"/>
                <w:left w:val="nil"/>
                <w:bottom w:val="nil"/>
                <w:right w:val="nil"/>
                <w:between w:val="nil"/>
              </w:pBdr>
              <w:spacing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t>Data Analyst</w:t>
            </w:r>
          </w:p>
          <w:p w14:paraId="54C5688B" w14:textId="77777777" w:rsidR="00860E8F" w:rsidRDefault="00DE6A20">
            <w:pPr>
              <w:numPr>
                <w:ilvl w:val="0"/>
                <w:numId w:val="1"/>
              </w:numPr>
              <w:pBdr>
                <w:top w:val="nil"/>
                <w:left w:val="nil"/>
                <w:bottom w:val="nil"/>
                <w:right w:val="nil"/>
                <w:between w:val="nil"/>
              </w:pBdr>
              <w:spacing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t>Big Data Engineer</w:t>
            </w:r>
          </w:p>
          <w:p w14:paraId="34488133" w14:textId="77777777" w:rsidR="00860E8F" w:rsidRDefault="00DE6A20">
            <w:pPr>
              <w:numPr>
                <w:ilvl w:val="0"/>
                <w:numId w:val="1"/>
              </w:numPr>
              <w:pBdr>
                <w:top w:val="nil"/>
                <w:left w:val="nil"/>
                <w:bottom w:val="nil"/>
                <w:right w:val="nil"/>
                <w:between w:val="nil"/>
              </w:pBdr>
              <w:spacing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t>Financial Data Analyst</w:t>
            </w:r>
          </w:p>
          <w:p w14:paraId="5C916029" w14:textId="77777777" w:rsidR="00860E8F" w:rsidRDefault="00DE6A20">
            <w:pPr>
              <w:numPr>
                <w:ilvl w:val="0"/>
                <w:numId w:val="1"/>
              </w:numPr>
              <w:pBdr>
                <w:top w:val="nil"/>
                <w:left w:val="nil"/>
                <w:bottom w:val="nil"/>
                <w:right w:val="nil"/>
                <w:between w:val="nil"/>
              </w:pBdr>
              <w:spacing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t>Machine Learning Engineer</w:t>
            </w:r>
          </w:p>
          <w:p w14:paraId="5022EE8B" w14:textId="77777777" w:rsidR="00860E8F" w:rsidRDefault="00DE6A20">
            <w:pPr>
              <w:numPr>
                <w:ilvl w:val="0"/>
                <w:numId w:val="1"/>
              </w:numPr>
              <w:pBdr>
                <w:top w:val="nil"/>
                <w:left w:val="nil"/>
                <w:bottom w:val="nil"/>
                <w:right w:val="nil"/>
                <w:between w:val="nil"/>
              </w:pBdr>
              <w:spacing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t>Data Manager</w:t>
            </w:r>
          </w:p>
          <w:p w14:paraId="672628AE" w14:textId="77777777" w:rsidR="00860E8F" w:rsidRDefault="00DE6A20">
            <w:pPr>
              <w:numPr>
                <w:ilvl w:val="0"/>
                <w:numId w:val="1"/>
              </w:numPr>
              <w:pBdr>
                <w:top w:val="nil"/>
                <w:left w:val="nil"/>
                <w:bottom w:val="nil"/>
                <w:right w:val="nil"/>
                <w:between w:val="nil"/>
              </w:pBdr>
              <w:spacing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t>Business Intelligence Engineer</w:t>
            </w:r>
          </w:p>
          <w:p w14:paraId="3DF3816A" w14:textId="77777777" w:rsidR="00860E8F" w:rsidRDefault="00DE6A20">
            <w:pPr>
              <w:numPr>
                <w:ilvl w:val="0"/>
                <w:numId w:val="1"/>
              </w:numPr>
              <w:pBdr>
                <w:top w:val="nil"/>
                <w:left w:val="nil"/>
                <w:bottom w:val="nil"/>
                <w:right w:val="nil"/>
                <w:between w:val="nil"/>
              </w:pBdr>
              <w:spacing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lastRenderedPageBreak/>
              <w:t>Big Data Administrator</w:t>
            </w:r>
          </w:p>
          <w:p w14:paraId="41B8900E" w14:textId="77777777" w:rsidR="00860E8F" w:rsidRDefault="00DE6A20">
            <w:pPr>
              <w:numPr>
                <w:ilvl w:val="0"/>
                <w:numId w:val="1"/>
              </w:numPr>
              <w:pBdr>
                <w:top w:val="nil"/>
                <w:left w:val="nil"/>
                <w:bottom w:val="nil"/>
                <w:right w:val="nil"/>
                <w:between w:val="nil"/>
              </w:pBdr>
              <w:spacing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t>Data Mining Analyst</w:t>
            </w:r>
          </w:p>
          <w:p w14:paraId="607B4D0A" w14:textId="77777777" w:rsidR="00860E8F" w:rsidRDefault="00DE6A20">
            <w:pPr>
              <w:numPr>
                <w:ilvl w:val="0"/>
                <w:numId w:val="1"/>
              </w:numPr>
              <w:pBdr>
                <w:top w:val="nil"/>
                <w:left w:val="nil"/>
                <w:bottom w:val="nil"/>
                <w:right w:val="nil"/>
                <w:between w:val="nil"/>
              </w:pBdr>
              <w:spacing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t>Data Engineer</w:t>
            </w:r>
          </w:p>
          <w:p w14:paraId="75475E4F" w14:textId="77777777" w:rsidR="00860E8F" w:rsidRDefault="00DE6A20">
            <w:pPr>
              <w:numPr>
                <w:ilvl w:val="0"/>
                <w:numId w:val="1"/>
              </w:numPr>
              <w:pBdr>
                <w:top w:val="nil"/>
                <w:left w:val="nil"/>
                <w:bottom w:val="nil"/>
                <w:right w:val="nil"/>
                <w:between w:val="nil"/>
              </w:pBdr>
              <w:spacing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t>Big Data Architect</w:t>
            </w:r>
          </w:p>
          <w:p w14:paraId="4DF9E932" w14:textId="77777777" w:rsidR="00860E8F" w:rsidRDefault="00DE6A20">
            <w:pPr>
              <w:numPr>
                <w:ilvl w:val="0"/>
                <w:numId w:val="1"/>
              </w:numPr>
              <w:pBdr>
                <w:top w:val="nil"/>
                <w:left w:val="nil"/>
                <w:bottom w:val="nil"/>
                <w:right w:val="nil"/>
                <w:between w:val="nil"/>
              </w:pBdr>
              <w:spacing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t xml:space="preserve">Data Visualization Developer </w:t>
            </w:r>
          </w:p>
          <w:p w14:paraId="0773FD9B" w14:textId="77777777" w:rsidR="00860E8F" w:rsidRDefault="00DE6A20">
            <w:pPr>
              <w:numPr>
                <w:ilvl w:val="0"/>
                <w:numId w:val="1"/>
              </w:numPr>
              <w:pBdr>
                <w:top w:val="nil"/>
                <w:left w:val="nil"/>
                <w:bottom w:val="nil"/>
                <w:right w:val="nil"/>
                <w:between w:val="nil"/>
              </w:pBdr>
              <w:spacing w:after="160" w:line="259" w:lineRule="auto"/>
              <w:ind w:right="43"/>
              <w:jc w:val="both"/>
              <w:rPr>
                <w:rFonts w:ascii="Calibri" w:eastAsia="Calibri" w:hAnsi="Calibri" w:cs="Calibri"/>
                <w:color w:val="000000"/>
                <w:sz w:val="24"/>
                <w:szCs w:val="24"/>
              </w:rPr>
            </w:pPr>
            <w:r>
              <w:rPr>
                <w:rFonts w:ascii="Calibri" w:eastAsia="Calibri" w:hAnsi="Calibri" w:cs="Calibri"/>
                <w:b w:val="0"/>
                <w:color w:val="000000"/>
                <w:sz w:val="24"/>
                <w:szCs w:val="24"/>
              </w:rPr>
              <w:t>Educational and Academic field occupations in General and Higher Education Institutions.</w:t>
            </w:r>
          </w:p>
          <w:p w14:paraId="07D4E001" w14:textId="77777777" w:rsidR="00860E8F" w:rsidRDefault="00860E8F">
            <w:pPr>
              <w:rPr>
                <w:rFonts w:ascii="Calibri" w:eastAsia="Calibri" w:hAnsi="Calibri" w:cs="Calibri"/>
                <w:sz w:val="28"/>
                <w:szCs w:val="28"/>
              </w:rPr>
            </w:pPr>
          </w:p>
        </w:tc>
      </w:tr>
      <w:tr w:rsidR="00860E8F" w14:paraId="4E77FE77" w14:textId="77777777" w:rsidTr="00860E8F">
        <w:trPr>
          <w:trHeight w:val="420"/>
          <w:jc w:val="center"/>
        </w:trPr>
        <w:tc>
          <w:tcPr>
            <w:cnfStyle w:val="001000000000" w:firstRow="0" w:lastRow="0" w:firstColumn="1" w:lastColumn="0" w:oddVBand="0" w:evenVBand="0" w:oddHBand="0" w:evenHBand="0" w:firstRowFirstColumn="0" w:firstRowLastColumn="0" w:lastRowFirstColumn="0" w:lastRowLastColumn="0"/>
            <w:tcW w:w="9632" w:type="dxa"/>
            <w:gridSpan w:val="6"/>
            <w:shd w:val="clear" w:color="auto" w:fill="4C3D8E"/>
            <w:vAlign w:val="center"/>
          </w:tcPr>
          <w:p w14:paraId="474F763E" w14:textId="77777777" w:rsidR="00860E8F" w:rsidRDefault="00DE6A20">
            <w:pPr>
              <w:rPr>
                <w:rFonts w:ascii="Calibri" w:eastAsia="Calibri" w:hAnsi="Calibri" w:cs="Calibri"/>
                <w:color w:val="FFFFFF"/>
              </w:rPr>
            </w:pPr>
            <w:bookmarkStart w:id="1" w:name="_heading=h.v4bynovpbk0u" w:colFirst="0" w:colLast="0"/>
            <w:bookmarkEnd w:id="1"/>
            <w:r>
              <w:rPr>
                <w:rFonts w:ascii="Calibri" w:eastAsia="Calibri" w:hAnsi="Calibri" w:cs="Calibri"/>
                <w:color w:val="FFFFFF"/>
              </w:rPr>
              <w:lastRenderedPageBreak/>
              <w:t>7. Relevant occupational/ Professional sectors:</w:t>
            </w:r>
          </w:p>
        </w:tc>
      </w:tr>
      <w:tr w:rsidR="00860E8F" w14:paraId="2CF422A9" w14:textId="77777777" w:rsidTr="00860E8F">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9632" w:type="dxa"/>
            <w:gridSpan w:val="6"/>
            <w:shd w:val="clear" w:color="auto" w:fill="F2F2F2"/>
            <w:vAlign w:val="center"/>
          </w:tcPr>
          <w:p w14:paraId="6C6A022E" w14:textId="77777777" w:rsidR="00860E8F" w:rsidRDefault="00DE6A20">
            <w:pPr>
              <w:numPr>
                <w:ilvl w:val="0"/>
                <w:numId w:val="1"/>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b w:val="0"/>
                <w:color w:val="000000"/>
                <w:sz w:val="24"/>
                <w:szCs w:val="24"/>
              </w:rPr>
              <w:t>Information Technology (IT)</w:t>
            </w:r>
          </w:p>
          <w:p w14:paraId="39E28E94" w14:textId="77777777" w:rsidR="00860E8F" w:rsidRDefault="00DE6A20">
            <w:pPr>
              <w:numPr>
                <w:ilvl w:val="0"/>
                <w:numId w:val="1"/>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b w:val="0"/>
                <w:color w:val="000000"/>
                <w:sz w:val="24"/>
                <w:szCs w:val="24"/>
              </w:rPr>
              <w:t>Data Science and Analytics</w:t>
            </w:r>
          </w:p>
          <w:p w14:paraId="4384A4F3" w14:textId="77777777" w:rsidR="00860E8F" w:rsidRDefault="00DE6A20">
            <w:pPr>
              <w:numPr>
                <w:ilvl w:val="0"/>
                <w:numId w:val="1"/>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b w:val="0"/>
                <w:color w:val="000000"/>
                <w:sz w:val="24"/>
                <w:szCs w:val="24"/>
              </w:rPr>
              <w:t>Software Engineering</w:t>
            </w:r>
          </w:p>
          <w:p w14:paraId="52B8C84E" w14:textId="77777777" w:rsidR="00860E8F" w:rsidRDefault="00DE6A20">
            <w:pPr>
              <w:numPr>
                <w:ilvl w:val="0"/>
                <w:numId w:val="1"/>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b w:val="0"/>
                <w:color w:val="000000"/>
                <w:sz w:val="24"/>
                <w:szCs w:val="24"/>
              </w:rPr>
              <w:t>Artificial Intelligence and Machine Learning</w:t>
            </w:r>
          </w:p>
          <w:p w14:paraId="15E943DC" w14:textId="77777777" w:rsidR="00860E8F" w:rsidRDefault="00DE6A20">
            <w:pPr>
              <w:numPr>
                <w:ilvl w:val="0"/>
                <w:numId w:val="1"/>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b w:val="0"/>
                <w:color w:val="000000"/>
                <w:sz w:val="24"/>
                <w:szCs w:val="24"/>
              </w:rPr>
              <w:t>Higher Education and Academia</w:t>
            </w:r>
          </w:p>
          <w:p w14:paraId="30DD1B80" w14:textId="77777777" w:rsidR="00860E8F" w:rsidRDefault="00DE6A20">
            <w:pPr>
              <w:numPr>
                <w:ilvl w:val="0"/>
                <w:numId w:val="1"/>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b w:val="0"/>
                <w:color w:val="000000"/>
                <w:sz w:val="24"/>
                <w:szCs w:val="24"/>
              </w:rPr>
              <w:t>Business Intelligence and Strategy</w:t>
            </w:r>
          </w:p>
          <w:p w14:paraId="2D74C967" w14:textId="77777777" w:rsidR="00860E8F" w:rsidRDefault="00DE6A20">
            <w:pPr>
              <w:numPr>
                <w:ilvl w:val="0"/>
                <w:numId w:val="1"/>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b w:val="0"/>
                <w:color w:val="000000"/>
                <w:sz w:val="24"/>
                <w:szCs w:val="24"/>
              </w:rPr>
              <w:t>Big Data and Cloud Computing</w:t>
            </w:r>
          </w:p>
          <w:p w14:paraId="745F4E54" w14:textId="77777777" w:rsidR="00860E8F" w:rsidRDefault="00DE6A20">
            <w:pPr>
              <w:numPr>
                <w:ilvl w:val="0"/>
                <w:numId w:val="1"/>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b w:val="0"/>
                <w:color w:val="000000"/>
                <w:sz w:val="24"/>
                <w:szCs w:val="24"/>
              </w:rPr>
              <w:t>Research and Development</w:t>
            </w:r>
          </w:p>
          <w:p w14:paraId="0DACFF6B" w14:textId="77777777" w:rsidR="00860E8F" w:rsidRPr="00FC3854" w:rsidRDefault="00DE6A20" w:rsidP="00FC3854">
            <w:pPr>
              <w:numPr>
                <w:ilvl w:val="0"/>
                <w:numId w:val="1"/>
              </w:numPr>
              <w:pBdr>
                <w:top w:val="nil"/>
                <w:left w:val="nil"/>
                <w:bottom w:val="nil"/>
                <w:right w:val="nil"/>
                <w:between w:val="nil"/>
              </w:pBdr>
              <w:spacing w:line="259" w:lineRule="auto"/>
              <w:contextualSpacing/>
              <w:rPr>
                <w:rFonts w:ascii="Calibri" w:eastAsia="Calibri" w:hAnsi="Calibri" w:cs="Calibri"/>
                <w:color w:val="002060"/>
                <w:sz w:val="22"/>
                <w:szCs w:val="22"/>
              </w:rPr>
            </w:pPr>
            <w:r>
              <w:rPr>
                <w:rFonts w:ascii="Calibri" w:eastAsia="Calibri" w:hAnsi="Calibri" w:cs="Calibri"/>
                <w:b w:val="0"/>
                <w:color w:val="000000"/>
                <w:sz w:val="24"/>
                <w:szCs w:val="24"/>
              </w:rPr>
              <w:t>Statistical and Mathematical Modelling</w:t>
            </w:r>
          </w:p>
          <w:p w14:paraId="074CEB86" w14:textId="09B55651" w:rsidR="00FC3854" w:rsidRDefault="00FC3854">
            <w:pPr>
              <w:numPr>
                <w:ilvl w:val="0"/>
                <w:numId w:val="1"/>
              </w:numPr>
              <w:pBdr>
                <w:top w:val="nil"/>
                <w:left w:val="nil"/>
                <w:bottom w:val="nil"/>
                <w:right w:val="nil"/>
                <w:between w:val="nil"/>
              </w:pBdr>
              <w:spacing w:after="160" w:line="259" w:lineRule="auto"/>
              <w:rPr>
                <w:rFonts w:ascii="Calibri" w:eastAsia="Calibri" w:hAnsi="Calibri" w:cs="Calibri"/>
                <w:color w:val="002060"/>
                <w:sz w:val="22"/>
                <w:szCs w:val="22"/>
              </w:rPr>
            </w:pPr>
            <w:r>
              <w:rPr>
                <w:rFonts w:ascii="Calibri" w:eastAsia="Calibri" w:hAnsi="Calibri" w:cs="Calibri"/>
                <w:b w:val="0"/>
                <w:color w:val="000000"/>
                <w:sz w:val="24"/>
                <w:szCs w:val="24"/>
              </w:rPr>
              <w:t>Education</w:t>
            </w:r>
          </w:p>
        </w:tc>
      </w:tr>
      <w:tr w:rsidR="00860E8F" w14:paraId="08C701D8" w14:textId="77777777" w:rsidTr="00860E8F">
        <w:trPr>
          <w:trHeight w:val="429"/>
          <w:jc w:val="center"/>
        </w:trPr>
        <w:tc>
          <w:tcPr>
            <w:cnfStyle w:val="001000000000" w:firstRow="0" w:lastRow="0" w:firstColumn="1" w:lastColumn="0" w:oddVBand="0" w:evenVBand="0" w:oddHBand="0" w:evenHBand="0" w:firstRowFirstColumn="0" w:firstRowLastColumn="0" w:lastRowFirstColumn="0" w:lastRowLastColumn="0"/>
            <w:tcW w:w="9632" w:type="dxa"/>
            <w:gridSpan w:val="6"/>
            <w:shd w:val="clear" w:color="auto" w:fill="4C3D8E"/>
            <w:vAlign w:val="center"/>
          </w:tcPr>
          <w:p w14:paraId="2CE282F7" w14:textId="77777777" w:rsidR="00860E8F" w:rsidRDefault="00DE6A20">
            <w:pPr>
              <w:rPr>
                <w:rFonts w:ascii="Calibri" w:eastAsia="Calibri" w:hAnsi="Calibri" w:cs="Calibri"/>
                <w:color w:val="FFFFFF"/>
              </w:rPr>
            </w:pPr>
            <w:r>
              <w:rPr>
                <w:rFonts w:ascii="Calibri" w:eastAsia="Calibri" w:hAnsi="Calibri" w:cs="Calibri"/>
                <w:color w:val="FFFFFF"/>
              </w:rPr>
              <w:t>8. Major Tracks/Pathways (if any):</w:t>
            </w:r>
          </w:p>
        </w:tc>
      </w:tr>
      <w:tr w:rsidR="00860E8F" w14:paraId="73C348B5" w14:textId="77777777" w:rsidTr="00860E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58" w:type="dxa"/>
            <w:gridSpan w:val="2"/>
            <w:shd w:val="clear" w:color="auto" w:fill="9498CB"/>
            <w:vAlign w:val="center"/>
          </w:tcPr>
          <w:p w14:paraId="559E7337" w14:textId="77777777" w:rsidR="00860E8F" w:rsidRDefault="00DE6A20">
            <w:pPr>
              <w:jc w:val="center"/>
              <w:rPr>
                <w:rFonts w:ascii="Calibri" w:eastAsia="Calibri" w:hAnsi="Calibri" w:cs="Calibri"/>
                <w:sz w:val="24"/>
                <w:szCs w:val="24"/>
              </w:rPr>
            </w:pPr>
            <w:r>
              <w:rPr>
                <w:rFonts w:ascii="Calibri" w:eastAsia="Calibri" w:hAnsi="Calibri" w:cs="Calibri"/>
                <w:sz w:val="24"/>
                <w:szCs w:val="24"/>
              </w:rPr>
              <w:t>Major track/pathway</w:t>
            </w:r>
          </w:p>
        </w:tc>
        <w:tc>
          <w:tcPr>
            <w:tcW w:w="2279" w:type="dxa"/>
            <w:gridSpan w:val="3"/>
            <w:shd w:val="clear" w:color="auto" w:fill="9498CB"/>
            <w:vAlign w:val="center"/>
          </w:tcPr>
          <w:p w14:paraId="3AB6E437" w14:textId="77777777" w:rsidR="00860E8F" w:rsidRDefault="00DE6A2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4"/>
                <w:szCs w:val="24"/>
              </w:rPr>
            </w:pPr>
            <w:r>
              <w:rPr>
                <w:rFonts w:ascii="Calibri" w:eastAsia="Calibri" w:hAnsi="Calibri" w:cs="Calibri"/>
                <w:b/>
                <w:sz w:val="24"/>
                <w:szCs w:val="24"/>
              </w:rPr>
              <w:t>Credit hours</w:t>
            </w:r>
          </w:p>
          <w:p w14:paraId="155DE6A7" w14:textId="77777777" w:rsidR="00860E8F" w:rsidRDefault="00DE6A2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4"/>
                <w:szCs w:val="24"/>
              </w:rPr>
            </w:pPr>
            <w:r>
              <w:rPr>
                <w:rFonts w:ascii="Calibri" w:eastAsia="Calibri" w:hAnsi="Calibri" w:cs="Calibri"/>
                <w:sz w:val="24"/>
                <w:szCs w:val="24"/>
              </w:rPr>
              <w:t>(For each track)</w:t>
            </w:r>
          </w:p>
        </w:tc>
        <w:tc>
          <w:tcPr>
            <w:tcW w:w="2995" w:type="dxa"/>
            <w:shd w:val="clear" w:color="auto" w:fill="9498CB"/>
            <w:vAlign w:val="center"/>
          </w:tcPr>
          <w:p w14:paraId="4E6651E2" w14:textId="77777777" w:rsidR="00860E8F" w:rsidRDefault="00DE6A2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4"/>
                <w:szCs w:val="24"/>
              </w:rPr>
            </w:pPr>
            <w:r>
              <w:rPr>
                <w:rFonts w:ascii="Calibri" w:eastAsia="Calibri" w:hAnsi="Calibri" w:cs="Calibri"/>
                <w:b/>
                <w:sz w:val="24"/>
                <w:szCs w:val="24"/>
              </w:rPr>
              <w:t>Professions/jobs</w:t>
            </w:r>
          </w:p>
          <w:p w14:paraId="4660344D" w14:textId="77777777" w:rsidR="00860E8F" w:rsidRDefault="00DE6A2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(For each track)</w:t>
            </w:r>
          </w:p>
        </w:tc>
      </w:tr>
      <w:tr w:rsidR="00860E8F" w14:paraId="42BD8BB8" w14:textId="77777777" w:rsidTr="00860E8F">
        <w:trPr>
          <w:jc w:val="center"/>
        </w:trPr>
        <w:tc>
          <w:tcPr>
            <w:cnfStyle w:val="001000000000" w:firstRow="0" w:lastRow="0" w:firstColumn="1" w:lastColumn="0" w:oddVBand="0" w:evenVBand="0" w:oddHBand="0" w:evenHBand="0" w:firstRowFirstColumn="0" w:firstRowLastColumn="0" w:lastRowFirstColumn="0" w:lastRowLastColumn="0"/>
            <w:tcW w:w="4358" w:type="dxa"/>
            <w:gridSpan w:val="2"/>
            <w:shd w:val="clear" w:color="auto" w:fill="F2F2F2"/>
            <w:vAlign w:val="center"/>
          </w:tcPr>
          <w:p w14:paraId="25C946AF" w14:textId="77777777" w:rsidR="00860E8F" w:rsidRDefault="00DE6A20">
            <w:pPr>
              <w:pBdr>
                <w:top w:val="nil"/>
                <w:left w:val="nil"/>
                <w:bottom w:val="nil"/>
                <w:right w:val="nil"/>
                <w:between w:val="nil"/>
              </w:pBdr>
              <w:spacing w:after="160" w:line="259" w:lineRule="auto"/>
              <w:jc w:val="center"/>
              <w:rPr>
                <w:rFonts w:ascii="Calibri" w:eastAsia="Calibri" w:hAnsi="Calibri" w:cs="Calibri"/>
                <w:color w:val="000000"/>
                <w:sz w:val="24"/>
                <w:szCs w:val="24"/>
              </w:rPr>
            </w:pPr>
            <w:r>
              <w:rPr>
                <w:rFonts w:ascii="Calibri" w:eastAsia="Calibri" w:hAnsi="Calibri" w:cs="Calibri"/>
                <w:b w:val="0"/>
                <w:color w:val="000000"/>
                <w:sz w:val="24"/>
                <w:szCs w:val="24"/>
              </w:rPr>
              <w:t>NA</w:t>
            </w:r>
          </w:p>
        </w:tc>
        <w:tc>
          <w:tcPr>
            <w:tcW w:w="2279" w:type="dxa"/>
            <w:gridSpan w:val="3"/>
            <w:shd w:val="clear" w:color="auto" w:fill="F2F2F2"/>
            <w:vAlign w:val="center"/>
          </w:tcPr>
          <w:p w14:paraId="35A97606" w14:textId="77777777" w:rsidR="00860E8F" w:rsidRDefault="00DE6A20">
            <w:pPr>
              <w:ind w:right="43"/>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25252"/>
                <w:sz w:val="24"/>
                <w:szCs w:val="24"/>
              </w:rPr>
            </w:pPr>
            <w:r>
              <w:rPr>
                <w:rFonts w:ascii="Calibri" w:eastAsia="Calibri" w:hAnsi="Calibri" w:cs="Calibri"/>
                <w:sz w:val="24"/>
                <w:szCs w:val="24"/>
              </w:rPr>
              <w:t>NA</w:t>
            </w:r>
          </w:p>
        </w:tc>
        <w:tc>
          <w:tcPr>
            <w:tcW w:w="2995" w:type="dxa"/>
            <w:shd w:val="clear" w:color="auto" w:fill="F2F2F2"/>
            <w:vAlign w:val="center"/>
          </w:tcPr>
          <w:p w14:paraId="4121A4D6" w14:textId="77777777" w:rsidR="00860E8F" w:rsidRDefault="00DE6A20">
            <w:pPr>
              <w:ind w:right="43"/>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25252"/>
                <w:sz w:val="24"/>
                <w:szCs w:val="24"/>
              </w:rPr>
            </w:pPr>
            <w:r>
              <w:rPr>
                <w:rFonts w:ascii="Calibri" w:eastAsia="Calibri" w:hAnsi="Calibri" w:cs="Calibri"/>
                <w:sz w:val="24"/>
                <w:szCs w:val="24"/>
              </w:rPr>
              <w:t>NA</w:t>
            </w:r>
          </w:p>
        </w:tc>
      </w:tr>
      <w:tr w:rsidR="00860E8F" w14:paraId="0588BC27" w14:textId="77777777" w:rsidTr="00860E8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632" w:type="dxa"/>
            <w:gridSpan w:val="6"/>
            <w:shd w:val="clear" w:color="auto" w:fill="4C3D8E"/>
            <w:vAlign w:val="center"/>
          </w:tcPr>
          <w:p w14:paraId="7CA5F3D9" w14:textId="77777777" w:rsidR="00860E8F" w:rsidRDefault="00DE6A20">
            <w:pPr>
              <w:rPr>
                <w:rFonts w:ascii="Calibri" w:eastAsia="Calibri" w:hAnsi="Calibri" w:cs="Calibri"/>
                <w:color w:val="FFFFFF"/>
              </w:rPr>
            </w:pPr>
            <w:r>
              <w:rPr>
                <w:rFonts w:ascii="Calibri" w:eastAsia="Calibri" w:hAnsi="Calibri" w:cs="Calibri"/>
                <w:color w:val="FFFFFF"/>
              </w:rPr>
              <w:t>9. Total credit hours: 36 Credit Hours</w:t>
            </w:r>
          </w:p>
        </w:tc>
      </w:tr>
    </w:tbl>
    <w:p w14:paraId="69A6E26E" w14:textId="77777777" w:rsidR="00860E8F" w:rsidRDefault="00860E8F">
      <w:pPr>
        <w:rPr>
          <w:color w:val="52B5C2"/>
          <w:sz w:val="16"/>
          <w:szCs w:val="16"/>
        </w:rPr>
      </w:pPr>
    </w:p>
    <w:p w14:paraId="424993FE" w14:textId="77777777" w:rsidR="00860E8F" w:rsidRDefault="00DE6A20">
      <w:pPr>
        <w:pStyle w:val="1"/>
        <w:spacing w:before="0" w:line="360" w:lineRule="auto"/>
        <w:rPr>
          <w:b/>
          <w:color w:val="4C3D8E"/>
        </w:rPr>
      </w:pPr>
      <w:bookmarkStart w:id="2" w:name="_Toc208340154"/>
      <w:r>
        <w:rPr>
          <w:b/>
          <w:color w:val="4C3D8E"/>
        </w:rPr>
        <w:t>B. Mission, Goals, and Program Learning Outcomes</w:t>
      </w:r>
      <w:bookmarkEnd w:id="2"/>
    </w:p>
    <w:tbl>
      <w:tblPr>
        <w:tblStyle w:val="af8"/>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35"/>
        <w:gridCol w:w="27"/>
        <w:gridCol w:w="8770"/>
      </w:tblGrid>
      <w:tr w:rsidR="00860E8F" w14:paraId="12D47706" w14:textId="77777777">
        <w:trPr>
          <w:trHeight w:val="465"/>
          <w:jc w:val="center"/>
        </w:trPr>
        <w:tc>
          <w:tcPr>
            <w:tcW w:w="9632" w:type="dxa"/>
            <w:gridSpan w:val="3"/>
            <w:shd w:val="clear" w:color="auto" w:fill="4C3D8E"/>
            <w:vAlign w:val="center"/>
          </w:tcPr>
          <w:p w14:paraId="1BBF3EAF" w14:textId="77777777" w:rsidR="00860E8F" w:rsidRDefault="00DE6A20">
            <w:pPr>
              <w:rPr>
                <w:b/>
                <w:color w:val="FFFFFF"/>
              </w:rPr>
            </w:pPr>
            <w:r>
              <w:rPr>
                <w:b/>
                <w:color w:val="FFFFFF"/>
              </w:rPr>
              <w:t>1. Program Mission:</w:t>
            </w:r>
          </w:p>
        </w:tc>
      </w:tr>
      <w:tr w:rsidR="00860E8F" w14:paraId="63DA6749" w14:textId="77777777">
        <w:trPr>
          <w:jc w:val="center"/>
        </w:trPr>
        <w:tc>
          <w:tcPr>
            <w:tcW w:w="9632" w:type="dxa"/>
            <w:gridSpan w:val="3"/>
            <w:shd w:val="clear" w:color="auto" w:fill="F2F2F2"/>
            <w:vAlign w:val="center"/>
          </w:tcPr>
          <w:p w14:paraId="7BE6E489" w14:textId="2DAEA5AD" w:rsidR="0040619A" w:rsidRPr="00011F00" w:rsidRDefault="00A5727B" w:rsidP="00011F00">
            <w:pPr>
              <w:pBdr>
                <w:top w:val="nil"/>
                <w:left w:val="nil"/>
                <w:bottom w:val="nil"/>
                <w:right w:val="nil"/>
                <w:between w:val="nil"/>
              </w:pBdr>
              <w:spacing w:after="160" w:line="259" w:lineRule="auto"/>
              <w:jc w:val="both"/>
              <w:rPr>
                <w:color w:val="000000"/>
                <w:sz w:val="24"/>
                <w:szCs w:val="24"/>
              </w:rPr>
            </w:pPr>
            <w:r>
              <w:rPr>
                <w:color w:val="000000"/>
                <w:sz w:val="24"/>
                <w:szCs w:val="24"/>
              </w:rPr>
              <w:t>The</w:t>
            </w:r>
            <w:r w:rsidRPr="00A5727B">
              <w:rPr>
                <w:color w:val="000000"/>
                <w:sz w:val="24"/>
                <w:szCs w:val="24"/>
              </w:rPr>
              <w:t xml:space="preserve"> program aims to qualify students with high academic skills in aspects related to data science and usage of data analysis software, providing students with the latest tools and methods in big data technologies for the next generation. </w:t>
            </w:r>
            <w:r>
              <w:rPr>
                <w:color w:val="000000"/>
                <w:sz w:val="24"/>
                <w:szCs w:val="24"/>
              </w:rPr>
              <w:t>In addition, t</w:t>
            </w:r>
            <w:r w:rsidRPr="00A5727B">
              <w:rPr>
                <w:color w:val="000000"/>
                <w:sz w:val="24"/>
                <w:szCs w:val="24"/>
              </w:rPr>
              <w:t>he program focuses on combining the cognitive and applied aspects in the field of data science, machine learning and artificial intelligence; and practically apply these technologies in problem solving</w:t>
            </w:r>
            <w:r w:rsidR="00DE6A20">
              <w:rPr>
                <w:color w:val="000000"/>
                <w:sz w:val="24"/>
                <w:szCs w:val="24"/>
              </w:rPr>
              <w:t>.</w:t>
            </w:r>
          </w:p>
        </w:tc>
      </w:tr>
      <w:tr w:rsidR="00860E8F" w14:paraId="7982CD9B" w14:textId="77777777">
        <w:trPr>
          <w:trHeight w:val="484"/>
          <w:jc w:val="center"/>
        </w:trPr>
        <w:tc>
          <w:tcPr>
            <w:tcW w:w="9632" w:type="dxa"/>
            <w:gridSpan w:val="3"/>
            <w:shd w:val="clear" w:color="auto" w:fill="4C3D8E"/>
            <w:vAlign w:val="center"/>
          </w:tcPr>
          <w:p w14:paraId="4CB93DC0" w14:textId="77777777" w:rsidR="00860E8F" w:rsidRDefault="00DE6A20">
            <w:pPr>
              <w:rPr>
                <w:b/>
                <w:color w:val="FFFFFF"/>
              </w:rPr>
            </w:pPr>
            <w:r>
              <w:rPr>
                <w:b/>
                <w:color w:val="FFFFFF"/>
              </w:rPr>
              <w:t>2. Program Goals:</w:t>
            </w:r>
          </w:p>
        </w:tc>
      </w:tr>
      <w:tr w:rsidR="00860E8F" w14:paraId="141570B6" w14:textId="77777777">
        <w:trPr>
          <w:jc w:val="center"/>
        </w:trPr>
        <w:tc>
          <w:tcPr>
            <w:tcW w:w="9632" w:type="dxa"/>
            <w:gridSpan w:val="3"/>
            <w:shd w:val="clear" w:color="auto" w:fill="F2F2F2"/>
            <w:vAlign w:val="center"/>
          </w:tcPr>
          <w:p w14:paraId="2A16B1DD" w14:textId="77777777" w:rsidR="00860E8F" w:rsidRDefault="00DE6A20">
            <w:pPr>
              <w:numPr>
                <w:ilvl w:val="0"/>
                <w:numId w:val="2"/>
              </w:numPr>
              <w:pBdr>
                <w:top w:val="nil"/>
                <w:left w:val="nil"/>
                <w:bottom w:val="nil"/>
                <w:right w:val="nil"/>
                <w:between w:val="nil"/>
              </w:pBdr>
              <w:rPr>
                <w:color w:val="000000"/>
                <w:sz w:val="24"/>
                <w:szCs w:val="24"/>
              </w:rPr>
            </w:pPr>
            <w:r>
              <w:rPr>
                <w:color w:val="000000"/>
                <w:sz w:val="24"/>
                <w:szCs w:val="24"/>
              </w:rPr>
              <w:t>Balance between data science studies theory and practical work.</w:t>
            </w:r>
          </w:p>
          <w:p w14:paraId="43B23D2F" w14:textId="77777777" w:rsidR="00860E8F" w:rsidRDefault="00DE6A20">
            <w:pPr>
              <w:numPr>
                <w:ilvl w:val="0"/>
                <w:numId w:val="2"/>
              </w:numPr>
              <w:pBdr>
                <w:top w:val="nil"/>
                <w:left w:val="nil"/>
                <w:bottom w:val="nil"/>
                <w:right w:val="nil"/>
                <w:between w:val="nil"/>
              </w:pBdr>
              <w:rPr>
                <w:color w:val="000000"/>
                <w:sz w:val="24"/>
                <w:szCs w:val="24"/>
              </w:rPr>
            </w:pPr>
            <w:r>
              <w:rPr>
                <w:color w:val="000000"/>
                <w:sz w:val="24"/>
                <w:szCs w:val="24"/>
              </w:rPr>
              <w:t>Develop both academic and professional skills in the domain of data science and big data analytics.</w:t>
            </w:r>
          </w:p>
          <w:p w14:paraId="27E1FC02" w14:textId="77777777" w:rsidR="00860E8F" w:rsidRDefault="00DE6A20">
            <w:pPr>
              <w:numPr>
                <w:ilvl w:val="0"/>
                <w:numId w:val="2"/>
              </w:numPr>
              <w:pBdr>
                <w:top w:val="nil"/>
                <w:left w:val="nil"/>
                <w:bottom w:val="nil"/>
                <w:right w:val="nil"/>
                <w:between w:val="nil"/>
              </w:pBdr>
              <w:rPr>
                <w:color w:val="000000"/>
                <w:sz w:val="24"/>
                <w:szCs w:val="24"/>
              </w:rPr>
            </w:pPr>
            <w:r>
              <w:rPr>
                <w:color w:val="000000"/>
                <w:sz w:val="24"/>
                <w:szCs w:val="24"/>
              </w:rPr>
              <w:t>Prepare learners for the data science profession or continued study.</w:t>
            </w:r>
          </w:p>
          <w:p w14:paraId="238D9A97" w14:textId="77777777" w:rsidR="00860E8F" w:rsidRDefault="00DE6A20">
            <w:pPr>
              <w:numPr>
                <w:ilvl w:val="0"/>
                <w:numId w:val="2"/>
              </w:numPr>
              <w:pBdr>
                <w:top w:val="nil"/>
                <w:left w:val="nil"/>
                <w:bottom w:val="nil"/>
                <w:right w:val="nil"/>
                <w:between w:val="nil"/>
              </w:pBdr>
              <w:rPr>
                <w:color w:val="000000"/>
                <w:sz w:val="24"/>
                <w:szCs w:val="24"/>
              </w:rPr>
            </w:pPr>
            <w:r>
              <w:rPr>
                <w:color w:val="000000"/>
                <w:sz w:val="24"/>
                <w:szCs w:val="24"/>
              </w:rPr>
              <w:lastRenderedPageBreak/>
              <w:t xml:space="preserve">Implementing best practices to develop comprehensive project management plan. </w:t>
            </w:r>
          </w:p>
          <w:p w14:paraId="0A705FBC" w14:textId="77777777" w:rsidR="00860E8F" w:rsidRDefault="00DE6A20">
            <w:pPr>
              <w:numPr>
                <w:ilvl w:val="0"/>
                <w:numId w:val="2"/>
              </w:numPr>
              <w:pBdr>
                <w:top w:val="nil"/>
                <w:left w:val="nil"/>
                <w:bottom w:val="nil"/>
                <w:right w:val="nil"/>
                <w:between w:val="nil"/>
              </w:pBdr>
              <w:rPr>
                <w:rFonts w:ascii="Times New Roman" w:eastAsia="Times New Roman" w:hAnsi="Times New Roman" w:cs="Times New Roman"/>
                <w:color w:val="002060"/>
                <w:sz w:val="24"/>
                <w:szCs w:val="24"/>
              </w:rPr>
            </w:pPr>
            <w:r>
              <w:rPr>
                <w:color w:val="000000"/>
                <w:sz w:val="24"/>
                <w:szCs w:val="24"/>
              </w:rPr>
              <w:t>Prepare the learner to meet the business needs in areas where data science skills are required in various sectors.</w:t>
            </w:r>
          </w:p>
        </w:tc>
      </w:tr>
      <w:tr w:rsidR="00860E8F" w14:paraId="136E3800" w14:textId="77777777">
        <w:trPr>
          <w:trHeight w:val="492"/>
          <w:jc w:val="center"/>
        </w:trPr>
        <w:tc>
          <w:tcPr>
            <w:tcW w:w="9632" w:type="dxa"/>
            <w:gridSpan w:val="3"/>
            <w:shd w:val="clear" w:color="auto" w:fill="4C3D8E"/>
            <w:vAlign w:val="center"/>
          </w:tcPr>
          <w:p w14:paraId="1591BF8D" w14:textId="77777777" w:rsidR="00860E8F" w:rsidRDefault="00DE6A20">
            <w:pPr>
              <w:rPr>
                <w:b/>
                <w:color w:val="FFFFFF"/>
              </w:rPr>
            </w:pPr>
            <w:r>
              <w:rPr>
                <w:b/>
                <w:color w:val="FFFFFF"/>
              </w:rPr>
              <w:lastRenderedPageBreak/>
              <w:t>3. Program Learning Outcomes:*</w:t>
            </w:r>
          </w:p>
        </w:tc>
      </w:tr>
      <w:tr w:rsidR="00860E8F" w14:paraId="3D2416FB" w14:textId="77777777">
        <w:trPr>
          <w:trHeight w:val="420"/>
          <w:jc w:val="center"/>
        </w:trPr>
        <w:tc>
          <w:tcPr>
            <w:tcW w:w="9632" w:type="dxa"/>
            <w:gridSpan w:val="3"/>
            <w:shd w:val="clear" w:color="auto" w:fill="9498CB"/>
            <w:vAlign w:val="center"/>
          </w:tcPr>
          <w:p w14:paraId="06671F30" w14:textId="77777777" w:rsidR="00860E8F" w:rsidRDefault="00DE6A20">
            <w:pPr>
              <w:rPr>
                <w:b/>
                <w:color w:val="FFFFFF"/>
              </w:rPr>
            </w:pPr>
            <w:r>
              <w:rPr>
                <w:b/>
                <w:color w:val="FFFFFF"/>
              </w:rPr>
              <w:t>Knowledge and Understanding:</w:t>
            </w:r>
          </w:p>
        </w:tc>
      </w:tr>
      <w:tr w:rsidR="00860E8F" w14:paraId="3B900559" w14:textId="77777777">
        <w:trPr>
          <w:trHeight w:val="292"/>
          <w:jc w:val="center"/>
        </w:trPr>
        <w:tc>
          <w:tcPr>
            <w:tcW w:w="862" w:type="dxa"/>
            <w:gridSpan w:val="2"/>
            <w:shd w:val="clear" w:color="auto" w:fill="F2F2F2"/>
            <w:vAlign w:val="center"/>
          </w:tcPr>
          <w:p w14:paraId="2C926AE9" w14:textId="77777777" w:rsidR="00860E8F" w:rsidRDefault="00DE6A20">
            <w:pPr>
              <w:rPr>
                <w:sz w:val="24"/>
                <w:szCs w:val="24"/>
              </w:rPr>
            </w:pPr>
            <w:r>
              <w:rPr>
                <w:sz w:val="24"/>
                <w:szCs w:val="24"/>
              </w:rPr>
              <w:t>K1</w:t>
            </w:r>
          </w:p>
        </w:tc>
        <w:tc>
          <w:tcPr>
            <w:tcW w:w="8770" w:type="dxa"/>
            <w:shd w:val="clear" w:color="auto" w:fill="F2F2F2"/>
            <w:vAlign w:val="center"/>
          </w:tcPr>
          <w:p w14:paraId="081C2A50" w14:textId="77777777" w:rsidR="00860E8F" w:rsidRDefault="00DE6A20">
            <w:pPr>
              <w:rPr>
                <w:sz w:val="24"/>
                <w:szCs w:val="24"/>
              </w:rPr>
            </w:pPr>
            <w:r>
              <w:rPr>
                <w:sz w:val="24"/>
                <w:szCs w:val="24"/>
              </w:rPr>
              <w:t>Explain management, ethical, privacy, and accountability issues in data science.</w:t>
            </w:r>
          </w:p>
        </w:tc>
      </w:tr>
      <w:tr w:rsidR="00860E8F" w14:paraId="11096B31" w14:textId="77777777">
        <w:trPr>
          <w:trHeight w:val="290"/>
          <w:jc w:val="center"/>
        </w:trPr>
        <w:tc>
          <w:tcPr>
            <w:tcW w:w="862" w:type="dxa"/>
            <w:gridSpan w:val="2"/>
            <w:shd w:val="clear" w:color="auto" w:fill="D9D9D9"/>
            <w:vAlign w:val="center"/>
          </w:tcPr>
          <w:p w14:paraId="1F29E959" w14:textId="77777777" w:rsidR="00860E8F" w:rsidRDefault="00DE6A20">
            <w:pPr>
              <w:rPr>
                <w:sz w:val="24"/>
                <w:szCs w:val="24"/>
              </w:rPr>
            </w:pPr>
            <w:r>
              <w:rPr>
                <w:sz w:val="24"/>
                <w:szCs w:val="24"/>
              </w:rPr>
              <w:t>K2</w:t>
            </w:r>
          </w:p>
        </w:tc>
        <w:tc>
          <w:tcPr>
            <w:tcW w:w="8770" w:type="dxa"/>
            <w:shd w:val="clear" w:color="auto" w:fill="D9D9D9"/>
            <w:vAlign w:val="center"/>
          </w:tcPr>
          <w:p w14:paraId="25E9AFC9" w14:textId="77777777" w:rsidR="00860E8F" w:rsidRDefault="00DE6A20">
            <w:pPr>
              <w:rPr>
                <w:sz w:val="24"/>
                <w:szCs w:val="24"/>
              </w:rPr>
            </w:pPr>
            <w:r>
              <w:rPr>
                <w:sz w:val="24"/>
                <w:szCs w:val="24"/>
              </w:rPr>
              <w:t>Recognize the major theories of machine learning techniques including neural networks.</w:t>
            </w:r>
          </w:p>
        </w:tc>
      </w:tr>
      <w:tr w:rsidR="00860E8F" w14:paraId="17CC7048" w14:textId="77777777">
        <w:trPr>
          <w:trHeight w:val="420"/>
          <w:jc w:val="center"/>
        </w:trPr>
        <w:tc>
          <w:tcPr>
            <w:tcW w:w="9632" w:type="dxa"/>
            <w:gridSpan w:val="3"/>
            <w:shd w:val="clear" w:color="auto" w:fill="9498CB"/>
            <w:vAlign w:val="center"/>
          </w:tcPr>
          <w:p w14:paraId="316200FB" w14:textId="77777777" w:rsidR="00860E8F" w:rsidRDefault="00DE6A20">
            <w:pPr>
              <w:rPr>
                <w:b/>
                <w:color w:val="FFFFFF"/>
              </w:rPr>
            </w:pPr>
            <w:r>
              <w:rPr>
                <w:b/>
                <w:color w:val="FFFFFF"/>
              </w:rPr>
              <w:t>Skills:</w:t>
            </w:r>
          </w:p>
        </w:tc>
      </w:tr>
      <w:tr w:rsidR="00860E8F" w14:paraId="43460C78" w14:textId="77777777">
        <w:trPr>
          <w:trHeight w:val="168"/>
          <w:jc w:val="center"/>
        </w:trPr>
        <w:tc>
          <w:tcPr>
            <w:tcW w:w="835" w:type="dxa"/>
            <w:shd w:val="clear" w:color="auto" w:fill="D9D9D9"/>
            <w:vAlign w:val="center"/>
          </w:tcPr>
          <w:p w14:paraId="18FC3E7E" w14:textId="77777777" w:rsidR="00860E8F" w:rsidRDefault="00DE6A20">
            <w:pPr>
              <w:rPr>
                <w:sz w:val="24"/>
                <w:szCs w:val="24"/>
              </w:rPr>
            </w:pPr>
            <w:r>
              <w:rPr>
                <w:sz w:val="24"/>
                <w:szCs w:val="24"/>
              </w:rPr>
              <w:t>S1</w:t>
            </w:r>
          </w:p>
        </w:tc>
        <w:tc>
          <w:tcPr>
            <w:tcW w:w="8797" w:type="dxa"/>
            <w:gridSpan w:val="2"/>
            <w:shd w:val="clear" w:color="auto" w:fill="D9D9D9"/>
            <w:vAlign w:val="center"/>
          </w:tcPr>
          <w:p w14:paraId="1FF6346D" w14:textId="77777777" w:rsidR="00860E8F" w:rsidRDefault="00DE6A20">
            <w:pPr>
              <w:rPr>
                <w:sz w:val="24"/>
                <w:szCs w:val="24"/>
              </w:rPr>
            </w:pPr>
            <w:r>
              <w:rPr>
                <w:sz w:val="24"/>
                <w:szCs w:val="24"/>
              </w:rPr>
              <w:t>Explore, analyze, manage, and visualize large data sets using the latest technologies</w:t>
            </w:r>
          </w:p>
        </w:tc>
      </w:tr>
      <w:tr w:rsidR="00860E8F" w14:paraId="7851F9ED" w14:textId="77777777">
        <w:trPr>
          <w:trHeight w:val="168"/>
          <w:jc w:val="center"/>
        </w:trPr>
        <w:tc>
          <w:tcPr>
            <w:tcW w:w="835" w:type="dxa"/>
            <w:shd w:val="clear" w:color="auto" w:fill="F2F2F2"/>
            <w:vAlign w:val="center"/>
          </w:tcPr>
          <w:p w14:paraId="71592D62" w14:textId="77777777" w:rsidR="00860E8F" w:rsidRDefault="00DE6A20">
            <w:pPr>
              <w:rPr>
                <w:sz w:val="24"/>
                <w:szCs w:val="24"/>
              </w:rPr>
            </w:pPr>
            <w:r>
              <w:rPr>
                <w:sz w:val="24"/>
                <w:szCs w:val="24"/>
              </w:rPr>
              <w:t>S2</w:t>
            </w:r>
          </w:p>
        </w:tc>
        <w:tc>
          <w:tcPr>
            <w:tcW w:w="8797" w:type="dxa"/>
            <w:gridSpan w:val="2"/>
            <w:shd w:val="clear" w:color="auto" w:fill="F2F2F2"/>
            <w:vAlign w:val="center"/>
          </w:tcPr>
          <w:p w14:paraId="052F07FC" w14:textId="77777777" w:rsidR="00860E8F" w:rsidRDefault="00DE6A20">
            <w:pPr>
              <w:rPr>
                <w:sz w:val="24"/>
                <w:szCs w:val="24"/>
              </w:rPr>
            </w:pPr>
            <w:r>
              <w:rPr>
                <w:sz w:val="24"/>
                <w:szCs w:val="24"/>
              </w:rPr>
              <w:t>Apply data science methods to address data-rich problems by developing algorithmic, computational, and statistical model.</w:t>
            </w:r>
          </w:p>
        </w:tc>
      </w:tr>
      <w:tr w:rsidR="00860E8F" w14:paraId="5021DFA2" w14:textId="77777777">
        <w:trPr>
          <w:trHeight w:val="168"/>
          <w:jc w:val="center"/>
        </w:trPr>
        <w:tc>
          <w:tcPr>
            <w:tcW w:w="835" w:type="dxa"/>
            <w:shd w:val="clear" w:color="auto" w:fill="D9D9D9"/>
            <w:vAlign w:val="center"/>
          </w:tcPr>
          <w:p w14:paraId="7BEDFFD1" w14:textId="77777777" w:rsidR="00860E8F" w:rsidRDefault="00DE6A20">
            <w:pPr>
              <w:rPr>
                <w:sz w:val="24"/>
                <w:szCs w:val="24"/>
              </w:rPr>
            </w:pPr>
            <w:r>
              <w:rPr>
                <w:sz w:val="24"/>
                <w:szCs w:val="24"/>
              </w:rPr>
              <w:t>S3</w:t>
            </w:r>
          </w:p>
        </w:tc>
        <w:tc>
          <w:tcPr>
            <w:tcW w:w="8797" w:type="dxa"/>
            <w:gridSpan w:val="2"/>
            <w:shd w:val="clear" w:color="auto" w:fill="D9D9D9"/>
            <w:vAlign w:val="center"/>
          </w:tcPr>
          <w:p w14:paraId="747BE58A" w14:textId="7F82E281" w:rsidR="00860E8F" w:rsidRDefault="00DE6A20">
            <w:pPr>
              <w:rPr>
                <w:sz w:val="24"/>
                <w:szCs w:val="24"/>
              </w:rPr>
            </w:pPr>
            <w:r>
              <w:rPr>
                <w:sz w:val="24"/>
                <w:szCs w:val="24"/>
              </w:rPr>
              <w:t>Demonstrate the application oral and written communication in machine learning models to support decision making, problem-solving strategies, and data analytics.</w:t>
            </w:r>
          </w:p>
        </w:tc>
      </w:tr>
      <w:tr w:rsidR="00860E8F" w14:paraId="4A95ECD5" w14:textId="77777777">
        <w:trPr>
          <w:trHeight w:val="402"/>
          <w:jc w:val="center"/>
        </w:trPr>
        <w:tc>
          <w:tcPr>
            <w:tcW w:w="9632" w:type="dxa"/>
            <w:gridSpan w:val="3"/>
            <w:shd w:val="clear" w:color="auto" w:fill="9498CB"/>
            <w:vAlign w:val="center"/>
          </w:tcPr>
          <w:p w14:paraId="3E8D3779" w14:textId="77777777" w:rsidR="00860E8F" w:rsidRDefault="00DE6A20">
            <w:pPr>
              <w:rPr>
                <w:b/>
                <w:color w:val="FFFFFF"/>
              </w:rPr>
            </w:pPr>
            <w:r>
              <w:rPr>
                <w:b/>
                <w:color w:val="FFFFFF"/>
              </w:rPr>
              <w:t>Values, Autonomy, and Responsibility:</w:t>
            </w:r>
          </w:p>
        </w:tc>
      </w:tr>
      <w:tr w:rsidR="00860E8F" w14:paraId="3768C29E" w14:textId="77777777">
        <w:trPr>
          <w:trHeight w:val="164"/>
          <w:jc w:val="center"/>
        </w:trPr>
        <w:tc>
          <w:tcPr>
            <w:tcW w:w="835" w:type="dxa"/>
            <w:shd w:val="clear" w:color="auto" w:fill="F2F2F2"/>
            <w:vAlign w:val="center"/>
          </w:tcPr>
          <w:p w14:paraId="74AB72FB" w14:textId="77777777" w:rsidR="00860E8F" w:rsidRDefault="00DE6A20">
            <w:r>
              <w:t>V1</w:t>
            </w:r>
          </w:p>
        </w:tc>
        <w:tc>
          <w:tcPr>
            <w:tcW w:w="8797" w:type="dxa"/>
            <w:gridSpan w:val="2"/>
            <w:shd w:val="clear" w:color="auto" w:fill="F2F2F2"/>
            <w:vAlign w:val="center"/>
          </w:tcPr>
          <w:p w14:paraId="7066EB96" w14:textId="77777777" w:rsidR="00860E8F" w:rsidRDefault="00DE6A20">
            <w:pPr>
              <w:rPr>
                <w:color w:val="525252"/>
              </w:rPr>
            </w:pPr>
            <w:r>
              <w:t>Evaluate opportunities to employ data science solutions in accordance with business ethics and values.</w:t>
            </w:r>
          </w:p>
        </w:tc>
      </w:tr>
    </w:tbl>
    <w:p w14:paraId="48FEFB3E" w14:textId="77777777" w:rsidR="00860E8F" w:rsidRDefault="00DE6A20">
      <w:pPr>
        <w:spacing w:after="170" w:line="288" w:lineRule="auto"/>
        <w:rPr>
          <w:color w:val="000000"/>
          <w:sz w:val="32"/>
          <w:szCs w:val="32"/>
        </w:rPr>
      </w:pPr>
      <w:r>
        <w:rPr>
          <w:sz w:val="20"/>
          <w:szCs w:val="20"/>
        </w:rPr>
        <w:t>*  * Add a table for each track (if any)</w:t>
      </w:r>
    </w:p>
    <w:p w14:paraId="78F95D2D" w14:textId="77777777" w:rsidR="00860E8F" w:rsidRDefault="00860E8F">
      <w:pPr>
        <w:pStyle w:val="1"/>
        <w:spacing w:before="0" w:line="276" w:lineRule="auto"/>
        <w:rPr>
          <w:color w:val="4C3D8E"/>
          <w:sz w:val="16"/>
          <w:szCs w:val="16"/>
        </w:rPr>
      </w:pPr>
      <w:bookmarkStart w:id="3" w:name="_heading=h.srub04fs125m" w:colFirst="0" w:colLast="0"/>
      <w:bookmarkEnd w:id="3"/>
    </w:p>
    <w:p w14:paraId="11787785" w14:textId="77777777" w:rsidR="00860E8F" w:rsidRDefault="00DE6A20">
      <w:pPr>
        <w:pStyle w:val="1"/>
        <w:spacing w:before="0" w:line="360" w:lineRule="auto"/>
        <w:rPr>
          <w:b/>
          <w:color w:val="4C3D8E"/>
        </w:rPr>
      </w:pPr>
      <w:bookmarkStart w:id="4" w:name="_Toc208340155"/>
      <w:r>
        <w:rPr>
          <w:b/>
          <w:color w:val="4C3D8E"/>
        </w:rPr>
        <w:t>C. Curriculum:</w:t>
      </w:r>
      <w:bookmarkEnd w:id="4"/>
      <w:r>
        <w:rPr>
          <w:b/>
          <w:color w:val="4C3D8E"/>
        </w:rPr>
        <w:t xml:space="preserve"> </w:t>
      </w:r>
    </w:p>
    <w:p w14:paraId="558DD9A5" w14:textId="77777777" w:rsidR="00860E8F" w:rsidRDefault="00DE6A20">
      <w:pPr>
        <w:rPr>
          <w:b/>
          <w:color w:val="52B5C2"/>
          <w:sz w:val="28"/>
          <w:szCs w:val="28"/>
        </w:rPr>
      </w:pPr>
      <w:r>
        <w:rPr>
          <w:b/>
          <w:color w:val="52B5C2"/>
          <w:sz w:val="28"/>
          <w:szCs w:val="28"/>
        </w:rPr>
        <w:t>1. Curriculum Structure:</w:t>
      </w:r>
    </w:p>
    <w:tbl>
      <w:tblPr>
        <w:tblStyle w:val="af9"/>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382"/>
        <w:gridCol w:w="1708"/>
        <w:gridCol w:w="1435"/>
        <w:gridCol w:w="1530"/>
        <w:gridCol w:w="1577"/>
      </w:tblGrid>
      <w:tr w:rsidR="00860E8F" w14:paraId="3DA3905D" w14:textId="77777777">
        <w:trPr>
          <w:jc w:val="center"/>
        </w:trPr>
        <w:tc>
          <w:tcPr>
            <w:tcW w:w="3382" w:type="dxa"/>
            <w:shd w:val="clear" w:color="auto" w:fill="4C3D8E"/>
            <w:vAlign w:val="center"/>
          </w:tcPr>
          <w:p w14:paraId="3DE36EDA" w14:textId="77777777" w:rsidR="00860E8F" w:rsidRDefault="00DE6A20">
            <w:pPr>
              <w:jc w:val="center"/>
              <w:rPr>
                <w:b/>
                <w:color w:val="FFFFFF"/>
              </w:rPr>
            </w:pPr>
            <w:r>
              <w:rPr>
                <w:b/>
                <w:color w:val="FFFFFF"/>
              </w:rPr>
              <w:t>Program Structure</w:t>
            </w:r>
          </w:p>
        </w:tc>
        <w:tc>
          <w:tcPr>
            <w:tcW w:w="1708" w:type="dxa"/>
            <w:shd w:val="clear" w:color="auto" w:fill="4C3D8E"/>
            <w:vAlign w:val="center"/>
          </w:tcPr>
          <w:p w14:paraId="592067DA" w14:textId="77777777" w:rsidR="00860E8F" w:rsidRDefault="00DE6A20">
            <w:pPr>
              <w:jc w:val="center"/>
              <w:rPr>
                <w:b/>
                <w:color w:val="FFFFFF"/>
              </w:rPr>
            </w:pPr>
            <w:r>
              <w:rPr>
                <w:b/>
                <w:color w:val="FFFFFF"/>
              </w:rPr>
              <w:t>Required/ Elective</w:t>
            </w:r>
          </w:p>
        </w:tc>
        <w:tc>
          <w:tcPr>
            <w:tcW w:w="1435" w:type="dxa"/>
            <w:shd w:val="clear" w:color="auto" w:fill="4C3D8E"/>
            <w:vAlign w:val="center"/>
          </w:tcPr>
          <w:p w14:paraId="4B3CFB0C" w14:textId="77777777" w:rsidR="00860E8F" w:rsidRDefault="00DE6A20">
            <w:pPr>
              <w:jc w:val="center"/>
              <w:rPr>
                <w:b/>
                <w:color w:val="FFFFFF"/>
              </w:rPr>
            </w:pPr>
            <w:r>
              <w:rPr>
                <w:b/>
                <w:color w:val="FFFFFF"/>
              </w:rPr>
              <w:t>No. of courses</w:t>
            </w:r>
          </w:p>
        </w:tc>
        <w:tc>
          <w:tcPr>
            <w:tcW w:w="1530" w:type="dxa"/>
            <w:shd w:val="clear" w:color="auto" w:fill="4C3D8E"/>
            <w:vAlign w:val="center"/>
          </w:tcPr>
          <w:p w14:paraId="7D77E7ED" w14:textId="77777777" w:rsidR="00860E8F" w:rsidRDefault="00DE6A20">
            <w:pPr>
              <w:jc w:val="center"/>
              <w:rPr>
                <w:b/>
                <w:color w:val="FFFFFF"/>
              </w:rPr>
            </w:pPr>
            <w:r>
              <w:rPr>
                <w:b/>
                <w:color w:val="FFFFFF"/>
              </w:rPr>
              <w:t>Credit</w:t>
            </w:r>
          </w:p>
          <w:p w14:paraId="7C0976DD" w14:textId="77777777" w:rsidR="00860E8F" w:rsidRDefault="00DE6A20">
            <w:pPr>
              <w:jc w:val="center"/>
              <w:rPr>
                <w:b/>
                <w:color w:val="FFFFFF"/>
              </w:rPr>
            </w:pPr>
            <w:r>
              <w:rPr>
                <w:b/>
                <w:color w:val="FFFFFF"/>
              </w:rPr>
              <w:t>Hours</w:t>
            </w:r>
          </w:p>
        </w:tc>
        <w:tc>
          <w:tcPr>
            <w:tcW w:w="1577" w:type="dxa"/>
            <w:shd w:val="clear" w:color="auto" w:fill="4C3D8E"/>
            <w:vAlign w:val="center"/>
          </w:tcPr>
          <w:p w14:paraId="12220196" w14:textId="77777777" w:rsidR="00860E8F" w:rsidRDefault="00DE6A20">
            <w:pPr>
              <w:jc w:val="center"/>
              <w:rPr>
                <w:b/>
                <w:color w:val="FFFFFF"/>
              </w:rPr>
            </w:pPr>
            <w:r>
              <w:rPr>
                <w:b/>
                <w:color w:val="FFFFFF"/>
              </w:rPr>
              <w:t>Percentage</w:t>
            </w:r>
          </w:p>
        </w:tc>
      </w:tr>
      <w:tr w:rsidR="00860E8F" w14:paraId="02632597" w14:textId="77777777">
        <w:trPr>
          <w:trHeight w:val="20"/>
          <w:jc w:val="center"/>
        </w:trPr>
        <w:tc>
          <w:tcPr>
            <w:tcW w:w="3382" w:type="dxa"/>
            <w:vMerge w:val="restart"/>
            <w:shd w:val="clear" w:color="auto" w:fill="F2F2F2"/>
            <w:vAlign w:val="center"/>
          </w:tcPr>
          <w:p w14:paraId="46E61474" w14:textId="77777777" w:rsidR="00860E8F" w:rsidRDefault="00DE6A20">
            <w:pPr>
              <w:jc w:val="center"/>
            </w:pPr>
            <w:r>
              <w:rPr>
                <w:b/>
              </w:rPr>
              <w:t>Course</w:t>
            </w:r>
          </w:p>
        </w:tc>
        <w:tc>
          <w:tcPr>
            <w:tcW w:w="1708" w:type="dxa"/>
            <w:shd w:val="clear" w:color="auto" w:fill="F2F2F2"/>
            <w:vAlign w:val="center"/>
          </w:tcPr>
          <w:p w14:paraId="03AB89B9" w14:textId="77777777" w:rsidR="00860E8F" w:rsidRDefault="00DE6A20">
            <w:pPr>
              <w:ind w:right="43"/>
              <w:jc w:val="center"/>
            </w:pPr>
            <w:r>
              <w:t>Required</w:t>
            </w:r>
          </w:p>
        </w:tc>
        <w:tc>
          <w:tcPr>
            <w:tcW w:w="1435" w:type="dxa"/>
            <w:shd w:val="clear" w:color="auto" w:fill="F2F2F2"/>
            <w:vAlign w:val="center"/>
          </w:tcPr>
          <w:p w14:paraId="66CF410B" w14:textId="77777777" w:rsidR="00860E8F" w:rsidRDefault="00DE6A20">
            <w:pPr>
              <w:ind w:right="43"/>
              <w:jc w:val="center"/>
            </w:pPr>
            <w:r>
              <w:t>11</w:t>
            </w:r>
          </w:p>
        </w:tc>
        <w:tc>
          <w:tcPr>
            <w:tcW w:w="1530" w:type="dxa"/>
            <w:shd w:val="clear" w:color="auto" w:fill="F2F2F2"/>
            <w:vAlign w:val="center"/>
          </w:tcPr>
          <w:p w14:paraId="37FF1DBC" w14:textId="77777777" w:rsidR="00860E8F" w:rsidRDefault="00DE6A20">
            <w:pPr>
              <w:ind w:right="43"/>
              <w:jc w:val="center"/>
            </w:pPr>
            <w:r>
              <w:t>33</w:t>
            </w:r>
          </w:p>
        </w:tc>
        <w:tc>
          <w:tcPr>
            <w:tcW w:w="1577" w:type="dxa"/>
            <w:shd w:val="clear" w:color="auto" w:fill="F2F2F2"/>
            <w:vAlign w:val="center"/>
          </w:tcPr>
          <w:p w14:paraId="51248DDD" w14:textId="77777777" w:rsidR="00860E8F" w:rsidRDefault="00DE6A20">
            <w:pPr>
              <w:ind w:right="43"/>
              <w:jc w:val="center"/>
            </w:pPr>
            <w:r>
              <w:t>91.67%</w:t>
            </w:r>
          </w:p>
        </w:tc>
      </w:tr>
      <w:tr w:rsidR="00860E8F" w14:paraId="6F156AD5" w14:textId="77777777">
        <w:trPr>
          <w:trHeight w:val="20"/>
          <w:jc w:val="center"/>
        </w:trPr>
        <w:tc>
          <w:tcPr>
            <w:tcW w:w="3382" w:type="dxa"/>
            <w:vMerge/>
            <w:shd w:val="clear" w:color="auto" w:fill="F2F2F2"/>
            <w:vAlign w:val="center"/>
          </w:tcPr>
          <w:p w14:paraId="30A5BE37" w14:textId="77777777" w:rsidR="00860E8F" w:rsidRDefault="00860E8F">
            <w:pPr>
              <w:widowControl w:val="0"/>
              <w:pBdr>
                <w:top w:val="nil"/>
                <w:left w:val="nil"/>
                <w:bottom w:val="nil"/>
                <w:right w:val="nil"/>
                <w:between w:val="nil"/>
              </w:pBdr>
              <w:spacing w:line="276" w:lineRule="auto"/>
            </w:pPr>
          </w:p>
        </w:tc>
        <w:tc>
          <w:tcPr>
            <w:tcW w:w="1708" w:type="dxa"/>
            <w:shd w:val="clear" w:color="auto" w:fill="F2F2F2"/>
          </w:tcPr>
          <w:p w14:paraId="617F0BD6" w14:textId="77777777" w:rsidR="00860E8F" w:rsidRDefault="00DE6A20">
            <w:pPr>
              <w:ind w:right="43"/>
              <w:jc w:val="center"/>
            </w:pPr>
            <w:r>
              <w:t>Elective</w:t>
            </w:r>
          </w:p>
        </w:tc>
        <w:tc>
          <w:tcPr>
            <w:tcW w:w="1435" w:type="dxa"/>
            <w:shd w:val="clear" w:color="auto" w:fill="F2F2F2"/>
            <w:vAlign w:val="center"/>
          </w:tcPr>
          <w:p w14:paraId="61F60900" w14:textId="77777777" w:rsidR="00860E8F" w:rsidRDefault="00860E8F">
            <w:pPr>
              <w:ind w:right="43"/>
              <w:jc w:val="center"/>
            </w:pPr>
          </w:p>
        </w:tc>
        <w:tc>
          <w:tcPr>
            <w:tcW w:w="1530" w:type="dxa"/>
            <w:shd w:val="clear" w:color="auto" w:fill="F2F2F2"/>
            <w:vAlign w:val="center"/>
          </w:tcPr>
          <w:p w14:paraId="36C4334C" w14:textId="77777777" w:rsidR="00860E8F" w:rsidRDefault="00860E8F">
            <w:pPr>
              <w:ind w:right="43"/>
              <w:jc w:val="center"/>
            </w:pPr>
          </w:p>
        </w:tc>
        <w:tc>
          <w:tcPr>
            <w:tcW w:w="1577" w:type="dxa"/>
            <w:shd w:val="clear" w:color="auto" w:fill="F2F2F2"/>
            <w:vAlign w:val="center"/>
          </w:tcPr>
          <w:p w14:paraId="1FF0AC79" w14:textId="77777777" w:rsidR="00860E8F" w:rsidRDefault="00860E8F">
            <w:pPr>
              <w:ind w:right="43"/>
              <w:jc w:val="center"/>
            </w:pPr>
          </w:p>
        </w:tc>
      </w:tr>
      <w:tr w:rsidR="00860E8F" w14:paraId="1CD877D1" w14:textId="77777777">
        <w:trPr>
          <w:trHeight w:val="20"/>
          <w:jc w:val="center"/>
        </w:trPr>
        <w:tc>
          <w:tcPr>
            <w:tcW w:w="3382" w:type="dxa"/>
            <w:shd w:val="clear" w:color="auto" w:fill="D9D9D9"/>
            <w:vAlign w:val="center"/>
          </w:tcPr>
          <w:p w14:paraId="23B05528" w14:textId="77777777" w:rsidR="00860E8F" w:rsidRDefault="00DE6A20">
            <w:pPr>
              <w:jc w:val="center"/>
            </w:pPr>
            <w:r>
              <w:t>Graduation Project (Capstone Project)</w:t>
            </w:r>
          </w:p>
        </w:tc>
        <w:tc>
          <w:tcPr>
            <w:tcW w:w="1708" w:type="dxa"/>
            <w:shd w:val="clear" w:color="auto" w:fill="D9D9D9"/>
            <w:vAlign w:val="center"/>
          </w:tcPr>
          <w:p w14:paraId="3EBFA909" w14:textId="77777777" w:rsidR="00860E8F" w:rsidRDefault="00860E8F">
            <w:pPr>
              <w:ind w:right="43"/>
              <w:jc w:val="center"/>
            </w:pPr>
          </w:p>
        </w:tc>
        <w:tc>
          <w:tcPr>
            <w:tcW w:w="1435" w:type="dxa"/>
            <w:shd w:val="clear" w:color="auto" w:fill="D9D9D9"/>
            <w:vAlign w:val="center"/>
          </w:tcPr>
          <w:p w14:paraId="59C49F60" w14:textId="77777777" w:rsidR="00860E8F" w:rsidRDefault="00DE6A20">
            <w:pPr>
              <w:ind w:right="43"/>
              <w:jc w:val="center"/>
            </w:pPr>
            <w:r>
              <w:t>1</w:t>
            </w:r>
          </w:p>
        </w:tc>
        <w:tc>
          <w:tcPr>
            <w:tcW w:w="1530" w:type="dxa"/>
            <w:shd w:val="clear" w:color="auto" w:fill="D9D9D9"/>
            <w:vAlign w:val="center"/>
          </w:tcPr>
          <w:p w14:paraId="67230F4C" w14:textId="77777777" w:rsidR="00860E8F" w:rsidRDefault="00DE6A20">
            <w:pPr>
              <w:ind w:right="43"/>
              <w:jc w:val="center"/>
            </w:pPr>
            <w:r>
              <w:t>3</w:t>
            </w:r>
          </w:p>
        </w:tc>
        <w:tc>
          <w:tcPr>
            <w:tcW w:w="1577" w:type="dxa"/>
            <w:shd w:val="clear" w:color="auto" w:fill="D9D9D9"/>
            <w:vAlign w:val="center"/>
          </w:tcPr>
          <w:p w14:paraId="470EC641" w14:textId="77777777" w:rsidR="00860E8F" w:rsidRDefault="00DE6A20">
            <w:pPr>
              <w:ind w:right="43"/>
              <w:jc w:val="center"/>
            </w:pPr>
            <w:r>
              <w:t>8.3%</w:t>
            </w:r>
          </w:p>
        </w:tc>
      </w:tr>
      <w:tr w:rsidR="00860E8F" w14:paraId="43F5206C" w14:textId="77777777">
        <w:trPr>
          <w:trHeight w:val="456"/>
          <w:jc w:val="center"/>
        </w:trPr>
        <w:tc>
          <w:tcPr>
            <w:tcW w:w="5090" w:type="dxa"/>
            <w:gridSpan w:val="2"/>
            <w:shd w:val="clear" w:color="auto" w:fill="4C3D8E"/>
            <w:vAlign w:val="center"/>
          </w:tcPr>
          <w:p w14:paraId="37795C5A" w14:textId="77777777" w:rsidR="00860E8F" w:rsidRDefault="00DE6A20">
            <w:pPr>
              <w:jc w:val="center"/>
              <w:rPr>
                <w:b/>
                <w:color w:val="FFFFFF"/>
              </w:rPr>
            </w:pPr>
            <w:r>
              <w:rPr>
                <w:b/>
                <w:color w:val="FFFFFF"/>
              </w:rPr>
              <w:t>Total</w:t>
            </w:r>
          </w:p>
        </w:tc>
        <w:tc>
          <w:tcPr>
            <w:tcW w:w="1435" w:type="dxa"/>
            <w:shd w:val="clear" w:color="auto" w:fill="D9D9D9"/>
            <w:vAlign w:val="center"/>
          </w:tcPr>
          <w:p w14:paraId="45D8B0DA" w14:textId="77777777" w:rsidR="00860E8F" w:rsidRDefault="00DE6A20">
            <w:pPr>
              <w:ind w:right="43"/>
              <w:jc w:val="center"/>
            </w:pPr>
            <w:r>
              <w:t>12</w:t>
            </w:r>
          </w:p>
        </w:tc>
        <w:tc>
          <w:tcPr>
            <w:tcW w:w="1530" w:type="dxa"/>
            <w:shd w:val="clear" w:color="auto" w:fill="D9D9D9"/>
            <w:vAlign w:val="center"/>
          </w:tcPr>
          <w:p w14:paraId="250571F7" w14:textId="77777777" w:rsidR="00860E8F" w:rsidRDefault="00DE6A20">
            <w:pPr>
              <w:ind w:right="43"/>
              <w:jc w:val="center"/>
            </w:pPr>
            <w:r>
              <w:t>36</w:t>
            </w:r>
          </w:p>
        </w:tc>
        <w:tc>
          <w:tcPr>
            <w:tcW w:w="1577" w:type="dxa"/>
            <w:shd w:val="clear" w:color="auto" w:fill="BFBFBF"/>
            <w:vAlign w:val="center"/>
          </w:tcPr>
          <w:p w14:paraId="5CF1D13E" w14:textId="77777777" w:rsidR="00860E8F" w:rsidRDefault="00860E8F">
            <w:pPr>
              <w:ind w:right="43"/>
              <w:jc w:val="center"/>
            </w:pPr>
          </w:p>
        </w:tc>
      </w:tr>
    </w:tbl>
    <w:p w14:paraId="2DE9B477" w14:textId="77777777" w:rsidR="00860E8F" w:rsidRDefault="00DE6A20">
      <w:pPr>
        <w:ind w:right="43"/>
        <w:jc w:val="both"/>
        <w:rPr>
          <w:color w:val="000000"/>
          <w:sz w:val="20"/>
          <w:szCs w:val="20"/>
        </w:rPr>
      </w:pPr>
      <w:r>
        <w:rPr>
          <w:sz w:val="20"/>
          <w:szCs w:val="20"/>
        </w:rPr>
        <w:t>* Add a separated table for each track (if any).</w:t>
      </w:r>
    </w:p>
    <w:p w14:paraId="79BCFBEA" w14:textId="77777777" w:rsidR="00860E8F" w:rsidRDefault="00DE6A20">
      <w:pPr>
        <w:rPr>
          <w:b/>
          <w:color w:val="52B5C2"/>
          <w:sz w:val="28"/>
          <w:szCs w:val="28"/>
        </w:rPr>
      </w:pPr>
      <w:r>
        <w:rPr>
          <w:b/>
          <w:color w:val="52B5C2"/>
          <w:sz w:val="28"/>
          <w:szCs w:val="28"/>
        </w:rPr>
        <w:t>2. Program Courses:</w:t>
      </w:r>
    </w:p>
    <w:tbl>
      <w:tblPr>
        <w:tblStyle w:val="afa"/>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47"/>
        <w:gridCol w:w="1042"/>
        <w:gridCol w:w="2245"/>
        <w:gridCol w:w="1299"/>
        <w:gridCol w:w="1328"/>
        <w:gridCol w:w="945"/>
        <w:gridCol w:w="1826"/>
      </w:tblGrid>
      <w:tr w:rsidR="00860E8F" w14:paraId="7CE2FE0F" w14:textId="77777777">
        <w:trPr>
          <w:trHeight w:val="20"/>
          <w:tblHeader/>
          <w:jc w:val="center"/>
        </w:trPr>
        <w:tc>
          <w:tcPr>
            <w:tcW w:w="947" w:type="dxa"/>
            <w:shd w:val="clear" w:color="auto" w:fill="4C3D8E"/>
            <w:vAlign w:val="center"/>
          </w:tcPr>
          <w:p w14:paraId="6219332C" w14:textId="77777777" w:rsidR="00860E8F" w:rsidRDefault="00DE6A20">
            <w:pPr>
              <w:jc w:val="center"/>
              <w:rPr>
                <w:b/>
                <w:color w:val="FFFFFF"/>
              </w:rPr>
            </w:pPr>
            <w:r>
              <w:rPr>
                <w:b/>
                <w:color w:val="FFFFFF"/>
              </w:rPr>
              <w:t>Level</w:t>
            </w:r>
          </w:p>
        </w:tc>
        <w:tc>
          <w:tcPr>
            <w:tcW w:w="1042" w:type="dxa"/>
            <w:shd w:val="clear" w:color="auto" w:fill="4C3D8E"/>
            <w:vAlign w:val="center"/>
          </w:tcPr>
          <w:p w14:paraId="7BCCFFDD" w14:textId="77777777" w:rsidR="00860E8F" w:rsidRDefault="00DE6A20">
            <w:pPr>
              <w:jc w:val="center"/>
              <w:rPr>
                <w:b/>
                <w:color w:val="FFFFFF"/>
              </w:rPr>
            </w:pPr>
            <w:r>
              <w:rPr>
                <w:b/>
                <w:color w:val="FFFFFF"/>
              </w:rPr>
              <w:t>Course</w:t>
            </w:r>
          </w:p>
          <w:p w14:paraId="0280BC2C" w14:textId="77777777" w:rsidR="00860E8F" w:rsidRDefault="00DE6A20">
            <w:pPr>
              <w:jc w:val="center"/>
              <w:rPr>
                <w:b/>
                <w:color w:val="FFFFFF"/>
              </w:rPr>
            </w:pPr>
            <w:r>
              <w:rPr>
                <w:b/>
                <w:color w:val="FFFFFF"/>
              </w:rPr>
              <w:t>Code</w:t>
            </w:r>
          </w:p>
        </w:tc>
        <w:tc>
          <w:tcPr>
            <w:tcW w:w="2245" w:type="dxa"/>
            <w:shd w:val="clear" w:color="auto" w:fill="4C3D8E"/>
            <w:vAlign w:val="center"/>
          </w:tcPr>
          <w:p w14:paraId="1FBF9344" w14:textId="77777777" w:rsidR="00860E8F" w:rsidRDefault="00DE6A20">
            <w:pPr>
              <w:jc w:val="center"/>
              <w:rPr>
                <w:b/>
                <w:color w:val="FFFFFF"/>
              </w:rPr>
            </w:pPr>
            <w:r>
              <w:rPr>
                <w:b/>
                <w:color w:val="FFFFFF"/>
              </w:rPr>
              <w:t>Course Title</w:t>
            </w:r>
          </w:p>
        </w:tc>
        <w:tc>
          <w:tcPr>
            <w:tcW w:w="1299" w:type="dxa"/>
            <w:shd w:val="clear" w:color="auto" w:fill="4C3D8E"/>
            <w:vAlign w:val="center"/>
          </w:tcPr>
          <w:p w14:paraId="138162C9" w14:textId="77777777" w:rsidR="00860E8F" w:rsidRDefault="00DE6A20">
            <w:pPr>
              <w:jc w:val="center"/>
              <w:rPr>
                <w:b/>
                <w:color w:val="FFFFFF"/>
              </w:rPr>
            </w:pPr>
            <w:r>
              <w:rPr>
                <w:b/>
                <w:color w:val="FFFFFF"/>
              </w:rPr>
              <w:t>Required</w:t>
            </w:r>
          </w:p>
          <w:p w14:paraId="65B783A5" w14:textId="77777777" w:rsidR="00860E8F" w:rsidRDefault="00DE6A20">
            <w:pPr>
              <w:jc w:val="center"/>
              <w:rPr>
                <w:b/>
                <w:color w:val="FFFFFF"/>
              </w:rPr>
            </w:pPr>
            <w:r>
              <w:rPr>
                <w:b/>
                <w:color w:val="FFFFFF"/>
              </w:rPr>
              <w:t>or Elective</w:t>
            </w:r>
          </w:p>
        </w:tc>
        <w:tc>
          <w:tcPr>
            <w:tcW w:w="1328" w:type="dxa"/>
            <w:shd w:val="clear" w:color="auto" w:fill="4C3D8E"/>
            <w:vAlign w:val="center"/>
          </w:tcPr>
          <w:p w14:paraId="4C424DD9" w14:textId="77777777" w:rsidR="00860E8F" w:rsidRDefault="00DE6A20">
            <w:pPr>
              <w:jc w:val="center"/>
              <w:rPr>
                <w:b/>
                <w:color w:val="FFFFFF"/>
              </w:rPr>
            </w:pPr>
            <w:r>
              <w:rPr>
                <w:b/>
                <w:color w:val="FFFFFF"/>
              </w:rPr>
              <w:t>Pre-Requisite</w:t>
            </w:r>
          </w:p>
          <w:p w14:paraId="26B14FCE" w14:textId="77777777" w:rsidR="00860E8F" w:rsidRDefault="00DE6A20">
            <w:pPr>
              <w:jc w:val="center"/>
              <w:rPr>
                <w:b/>
                <w:color w:val="FFFFFF"/>
              </w:rPr>
            </w:pPr>
            <w:r>
              <w:rPr>
                <w:b/>
                <w:color w:val="FFFFFF"/>
              </w:rPr>
              <w:t>Courses</w:t>
            </w:r>
          </w:p>
        </w:tc>
        <w:tc>
          <w:tcPr>
            <w:tcW w:w="945" w:type="dxa"/>
            <w:shd w:val="clear" w:color="auto" w:fill="4C3D8E"/>
            <w:vAlign w:val="center"/>
          </w:tcPr>
          <w:p w14:paraId="7B4F60BB" w14:textId="77777777" w:rsidR="00860E8F" w:rsidRDefault="00DE6A20">
            <w:pPr>
              <w:jc w:val="center"/>
              <w:rPr>
                <w:b/>
                <w:color w:val="FFFFFF"/>
              </w:rPr>
            </w:pPr>
            <w:r>
              <w:rPr>
                <w:b/>
                <w:color w:val="FFFFFF"/>
              </w:rPr>
              <w:t>Credit</w:t>
            </w:r>
          </w:p>
          <w:p w14:paraId="2F3EF067" w14:textId="77777777" w:rsidR="00860E8F" w:rsidRDefault="00DE6A20">
            <w:pPr>
              <w:jc w:val="center"/>
              <w:rPr>
                <w:b/>
                <w:color w:val="FFFFFF"/>
              </w:rPr>
            </w:pPr>
            <w:r>
              <w:rPr>
                <w:b/>
                <w:color w:val="FFFFFF"/>
              </w:rPr>
              <w:t>Hours</w:t>
            </w:r>
          </w:p>
        </w:tc>
        <w:tc>
          <w:tcPr>
            <w:tcW w:w="1826" w:type="dxa"/>
            <w:shd w:val="clear" w:color="auto" w:fill="4C3D8E"/>
            <w:vAlign w:val="center"/>
          </w:tcPr>
          <w:p w14:paraId="1C996CAC" w14:textId="77777777" w:rsidR="00860E8F" w:rsidRDefault="00DE6A20">
            <w:pPr>
              <w:jc w:val="center"/>
              <w:rPr>
                <w:b/>
                <w:color w:val="FFFFFF"/>
              </w:rPr>
            </w:pPr>
            <w:r>
              <w:rPr>
                <w:b/>
                <w:color w:val="FFFFFF"/>
              </w:rPr>
              <w:t>Type of requirements</w:t>
            </w:r>
          </w:p>
          <w:p w14:paraId="44EAC060" w14:textId="77777777" w:rsidR="00860E8F" w:rsidRDefault="00DE6A20">
            <w:pPr>
              <w:jc w:val="center"/>
              <w:rPr>
                <w:color w:val="FFFFFF"/>
              </w:rPr>
            </w:pPr>
            <w:r>
              <w:rPr>
                <w:color w:val="FFFFFF"/>
                <w:sz w:val="16"/>
                <w:szCs w:val="16"/>
              </w:rPr>
              <w:t>(Institution, College, or Program)</w:t>
            </w:r>
          </w:p>
        </w:tc>
      </w:tr>
      <w:tr w:rsidR="00860E8F" w14:paraId="06D82C7C" w14:textId="77777777">
        <w:trPr>
          <w:trHeight w:val="20"/>
          <w:jc w:val="center"/>
        </w:trPr>
        <w:tc>
          <w:tcPr>
            <w:tcW w:w="947" w:type="dxa"/>
            <w:vMerge w:val="restart"/>
            <w:shd w:val="clear" w:color="auto" w:fill="52B5C2"/>
            <w:vAlign w:val="center"/>
          </w:tcPr>
          <w:p w14:paraId="2B3987D3" w14:textId="77777777" w:rsidR="00860E8F" w:rsidRDefault="00DE6A20">
            <w:pPr>
              <w:jc w:val="center"/>
              <w:rPr>
                <w:b/>
                <w:color w:val="FFFFFF"/>
              </w:rPr>
            </w:pPr>
            <w:r>
              <w:rPr>
                <w:b/>
                <w:color w:val="FFFFFF"/>
              </w:rPr>
              <w:t>Level</w:t>
            </w:r>
          </w:p>
          <w:p w14:paraId="591C8597" w14:textId="77777777" w:rsidR="00860E8F" w:rsidRDefault="00DE6A20">
            <w:pPr>
              <w:jc w:val="center"/>
              <w:rPr>
                <w:b/>
                <w:color w:val="FFFFFF"/>
              </w:rPr>
            </w:pPr>
            <w:r>
              <w:rPr>
                <w:b/>
                <w:color w:val="FFFFFF"/>
              </w:rPr>
              <w:t>1</w:t>
            </w:r>
          </w:p>
        </w:tc>
        <w:tc>
          <w:tcPr>
            <w:tcW w:w="1042" w:type="dxa"/>
            <w:shd w:val="clear" w:color="auto" w:fill="F2F2F2"/>
            <w:vAlign w:val="center"/>
          </w:tcPr>
          <w:p w14:paraId="363DC6D3" w14:textId="77777777" w:rsidR="00860E8F" w:rsidRDefault="00DE6A20">
            <w:pPr>
              <w:ind w:right="43"/>
              <w:jc w:val="center"/>
            </w:pPr>
            <w:r>
              <w:rPr>
                <w:sz w:val="20"/>
                <w:szCs w:val="20"/>
              </w:rPr>
              <w:t>CS501</w:t>
            </w:r>
          </w:p>
        </w:tc>
        <w:tc>
          <w:tcPr>
            <w:tcW w:w="2245" w:type="dxa"/>
            <w:shd w:val="clear" w:color="auto" w:fill="F2F2F2"/>
            <w:vAlign w:val="center"/>
          </w:tcPr>
          <w:p w14:paraId="7B0165BD" w14:textId="77777777" w:rsidR="00860E8F" w:rsidRDefault="00DE6A20">
            <w:pPr>
              <w:ind w:right="43"/>
            </w:pPr>
            <w:r>
              <w:rPr>
                <w:sz w:val="20"/>
                <w:szCs w:val="20"/>
              </w:rPr>
              <w:t>Research Methods in Computational Studies</w:t>
            </w:r>
          </w:p>
        </w:tc>
        <w:tc>
          <w:tcPr>
            <w:tcW w:w="1299" w:type="dxa"/>
            <w:shd w:val="clear" w:color="auto" w:fill="F2F2F2"/>
            <w:vAlign w:val="center"/>
          </w:tcPr>
          <w:p w14:paraId="7FA902BC" w14:textId="77777777" w:rsidR="00860E8F" w:rsidRDefault="00DE6A20">
            <w:pPr>
              <w:ind w:right="43"/>
              <w:jc w:val="center"/>
            </w:pPr>
            <w:r>
              <w:rPr>
                <w:sz w:val="20"/>
                <w:szCs w:val="20"/>
              </w:rPr>
              <w:t>Required</w:t>
            </w:r>
          </w:p>
        </w:tc>
        <w:tc>
          <w:tcPr>
            <w:tcW w:w="1328" w:type="dxa"/>
            <w:shd w:val="clear" w:color="auto" w:fill="F2F2F2"/>
            <w:vAlign w:val="center"/>
          </w:tcPr>
          <w:p w14:paraId="11DAE8E6" w14:textId="77777777" w:rsidR="00860E8F" w:rsidRDefault="00DE6A20">
            <w:pPr>
              <w:ind w:right="43"/>
              <w:jc w:val="center"/>
            </w:pPr>
            <w:r>
              <w:rPr>
                <w:sz w:val="20"/>
                <w:szCs w:val="20"/>
              </w:rPr>
              <w:t>None</w:t>
            </w:r>
          </w:p>
        </w:tc>
        <w:tc>
          <w:tcPr>
            <w:tcW w:w="945" w:type="dxa"/>
            <w:shd w:val="clear" w:color="auto" w:fill="F2F2F2"/>
            <w:vAlign w:val="center"/>
          </w:tcPr>
          <w:p w14:paraId="16258A1C" w14:textId="77777777" w:rsidR="00860E8F" w:rsidRDefault="00DE6A20">
            <w:pPr>
              <w:ind w:right="43"/>
              <w:jc w:val="center"/>
            </w:pPr>
            <w:r>
              <w:rPr>
                <w:sz w:val="20"/>
                <w:szCs w:val="20"/>
              </w:rPr>
              <w:t>3</w:t>
            </w:r>
          </w:p>
        </w:tc>
        <w:tc>
          <w:tcPr>
            <w:tcW w:w="1826" w:type="dxa"/>
            <w:shd w:val="clear" w:color="auto" w:fill="F2F2F2"/>
            <w:vAlign w:val="center"/>
          </w:tcPr>
          <w:p w14:paraId="393023BF" w14:textId="77777777" w:rsidR="00860E8F" w:rsidRDefault="00DE6A20">
            <w:pPr>
              <w:ind w:right="43"/>
              <w:jc w:val="center"/>
            </w:pPr>
            <w:r>
              <w:rPr>
                <w:sz w:val="20"/>
                <w:szCs w:val="20"/>
              </w:rPr>
              <w:t>Institution</w:t>
            </w:r>
          </w:p>
        </w:tc>
      </w:tr>
      <w:tr w:rsidR="00860E8F" w14:paraId="2CB72703" w14:textId="77777777">
        <w:trPr>
          <w:trHeight w:val="20"/>
          <w:jc w:val="center"/>
        </w:trPr>
        <w:tc>
          <w:tcPr>
            <w:tcW w:w="947" w:type="dxa"/>
            <w:vMerge/>
            <w:shd w:val="clear" w:color="auto" w:fill="52B5C2"/>
            <w:vAlign w:val="center"/>
          </w:tcPr>
          <w:p w14:paraId="2E2F3936" w14:textId="77777777" w:rsidR="00860E8F" w:rsidRDefault="00860E8F">
            <w:pPr>
              <w:widowControl w:val="0"/>
              <w:pBdr>
                <w:top w:val="nil"/>
                <w:left w:val="nil"/>
                <w:bottom w:val="nil"/>
                <w:right w:val="nil"/>
                <w:between w:val="nil"/>
              </w:pBdr>
              <w:spacing w:after="0" w:line="276" w:lineRule="auto"/>
            </w:pPr>
          </w:p>
        </w:tc>
        <w:tc>
          <w:tcPr>
            <w:tcW w:w="1042" w:type="dxa"/>
            <w:shd w:val="clear" w:color="auto" w:fill="D9D9D9"/>
            <w:vAlign w:val="center"/>
          </w:tcPr>
          <w:p w14:paraId="64B28DE1" w14:textId="77777777" w:rsidR="00860E8F" w:rsidRDefault="00DE6A20">
            <w:pPr>
              <w:ind w:right="43"/>
              <w:jc w:val="center"/>
            </w:pPr>
            <w:r>
              <w:rPr>
                <w:sz w:val="20"/>
                <w:szCs w:val="20"/>
              </w:rPr>
              <w:t>DS510</w:t>
            </w:r>
          </w:p>
        </w:tc>
        <w:tc>
          <w:tcPr>
            <w:tcW w:w="2245" w:type="dxa"/>
            <w:shd w:val="clear" w:color="auto" w:fill="D9D9D9"/>
            <w:vAlign w:val="center"/>
          </w:tcPr>
          <w:p w14:paraId="30F9D299" w14:textId="77777777" w:rsidR="00860E8F" w:rsidRDefault="00DE6A20">
            <w:pPr>
              <w:ind w:right="43"/>
            </w:pPr>
            <w:r>
              <w:rPr>
                <w:sz w:val="20"/>
                <w:szCs w:val="20"/>
              </w:rPr>
              <w:t>Statistics for Data Science</w:t>
            </w:r>
          </w:p>
        </w:tc>
        <w:tc>
          <w:tcPr>
            <w:tcW w:w="1299" w:type="dxa"/>
            <w:shd w:val="clear" w:color="auto" w:fill="D9D9D9"/>
            <w:vAlign w:val="center"/>
          </w:tcPr>
          <w:p w14:paraId="7B10F399" w14:textId="77777777" w:rsidR="00860E8F" w:rsidRDefault="00DE6A20">
            <w:pPr>
              <w:ind w:right="43"/>
              <w:jc w:val="center"/>
            </w:pPr>
            <w:r>
              <w:rPr>
                <w:sz w:val="20"/>
                <w:szCs w:val="20"/>
              </w:rPr>
              <w:t>Required</w:t>
            </w:r>
          </w:p>
        </w:tc>
        <w:tc>
          <w:tcPr>
            <w:tcW w:w="1328" w:type="dxa"/>
            <w:shd w:val="clear" w:color="auto" w:fill="D9D9D9"/>
            <w:vAlign w:val="center"/>
          </w:tcPr>
          <w:p w14:paraId="545E2161" w14:textId="77777777" w:rsidR="00860E8F" w:rsidRDefault="00DE6A20">
            <w:pPr>
              <w:ind w:right="43"/>
              <w:jc w:val="center"/>
            </w:pPr>
            <w:r>
              <w:rPr>
                <w:sz w:val="20"/>
                <w:szCs w:val="20"/>
              </w:rPr>
              <w:t>None</w:t>
            </w:r>
          </w:p>
        </w:tc>
        <w:tc>
          <w:tcPr>
            <w:tcW w:w="945" w:type="dxa"/>
            <w:shd w:val="clear" w:color="auto" w:fill="D9D9D9"/>
            <w:vAlign w:val="center"/>
          </w:tcPr>
          <w:p w14:paraId="3A335630" w14:textId="77777777" w:rsidR="00860E8F" w:rsidRDefault="00DE6A20">
            <w:pPr>
              <w:ind w:right="43"/>
              <w:jc w:val="center"/>
            </w:pPr>
            <w:r>
              <w:rPr>
                <w:sz w:val="20"/>
                <w:szCs w:val="20"/>
              </w:rPr>
              <w:t>3/ Lab</w:t>
            </w:r>
          </w:p>
        </w:tc>
        <w:tc>
          <w:tcPr>
            <w:tcW w:w="1826" w:type="dxa"/>
            <w:shd w:val="clear" w:color="auto" w:fill="D9D9D9"/>
            <w:vAlign w:val="center"/>
          </w:tcPr>
          <w:p w14:paraId="5E7E4202" w14:textId="77777777" w:rsidR="00860E8F" w:rsidRDefault="00DE6A20">
            <w:pPr>
              <w:ind w:right="43"/>
              <w:jc w:val="center"/>
            </w:pPr>
            <w:r>
              <w:rPr>
                <w:sz w:val="20"/>
                <w:szCs w:val="20"/>
              </w:rPr>
              <w:t>Program</w:t>
            </w:r>
          </w:p>
        </w:tc>
      </w:tr>
      <w:tr w:rsidR="00860E8F" w14:paraId="214ECA3B" w14:textId="77777777">
        <w:trPr>
          <w:trHeight w:val="20"/>
          <w:jc w:val="center"/>
        </w:trPr>
        <w:tc>
          <w:tcPr>
            <w:tcW w:w="947" w:type="dxa"/>
            <w:vMerge/>
            <w:shd w:val="clear" w:color="auto" w:fill="52B5C2"/>
            <w:vAlign w:val="center"/>
          </w:tcPr>
          <w:p w14:paraId="0960613B" w14:textId="77777777" w:rsidR="00860E8F" w:rsidRDefault="00860E8F">
            <w:pPr>
              <w:widowControl w:val="0"/>
              <w:pBdr>
                <w:top w:val="nil"/>
                <w:left w:val="nil"/>
                <w:bottom w:val="nil"/>
                <w:right w:val="nil"/>
                <w:between w:val="nil"/>
              </w:pBdr>
              <w:spacing w:after="0" w:line="276" w:lineRule="auto"/>
            </w:pPr>
          </w:p>
        </w:tc>
        <w:tc>
          <w:tcPr>
            <w:tcW w:w="1042" w:type="dxa"/>
            <w:shd w:val="clear" w:color="auto" w:fill="F2F2F2"/>
            <w:vAlign w:val="center"/>
          </w:tcPr>
          <w:p w14:paraId="517EBE51" w14:textId="77777777" w:rsidR="00860E8F" w:rsidRDefault="00DE6A20">
            <w:pPr>
              <w:ind w:right="43"/>
              <w:jc w:val="center"/>
            </w:pPr>
            <w:r>
              <w:rPr>
                <w:sz w:val="20"/>
                <w:szCs w:val="20"/>
              </w:rPr>
              <w:t>DS540</w:t>
            </w:r>
          </w:p>
        </w:tc>
        <w:tc>
          <w:tcPr>
            <w:tcW w:w="2245" w:type="dxa"/>
            <w:shd w:val="clear" w:color="auto" w:fill="F2F2F2"/>
            <w:vAlign w:val="center"/>
          </w:tcPr>
          <w:p w14:paraId="065817E0" w14:textId="77777777" w:rsidR="00860E8F" w:rsidRDefault="00DE6A20">
            <w:pPr>
              <w:ind w:right="43"/>
            </w:pPr>
            <w:r>
              <w:rPr>
                <w:sz w:val="20"/>
                <w:szCs w:val="20"/>
              </w:rPr>
              <w:t>Advanced Python for Data Science</w:t>
            </w:r>
          </w:p>
        </w:tc>
        <w:tc>
          <w:tcPr>
            <w:tcW w:w="1299" w:type="dxa"/>
            <w:shd w:val="clear" w:color="auto" w:fill="F2F2F2"/>
            <w:vAlign w:val="center"/>
          </w:tcPr>
          <w:p w14:paraId="7C9895CF" w14:textId="77777777" w:rsidR="00860E8F" w:rsidRDefault="00DE6A20">
            <w:pPr>
              <w:ind w:right="43"/>
              <w:jc w:val="center"/>
            </w:pPr>
            <w:r>
              <w:rPr>
                <w:sz w:val="20"/>
                <w:szCs w:val="20"/>
              </w:rPr>
              <w:t>Required</w:t>
            </w:r>
          </w:p>
        </w:tc>
        <w:tc>
          <w:tcPr>
            <w:tcW w:w="1328" w:type="dxa"/>
            <w:shd w:val="clear" w:color="auto" w:fill="F2F2F2"/>
            <w:vAlign w:val="center"/>
          </w:tcPr>
          <w:p w14:paraId="04B81133" w14:textId="77777777" w:rsidR="00860E8F" w:rsidRDefault="00DE6A20">
            <w:pPr>
              <w:ind w:right="43"/>
              <w:jc w:val="center"/>
            </w:pPr>
            <w:r>
              <w:rPr>
                <w:sz w:val="20"/>
                <w:szCs w:val="20"/>
              </w:rPr>
              <w:t>None</w:t>
            </w:r>
          </w:p>
        </w:tc>
        <w:tc>
          <w:tcPr>
            <w:tcW w:w="945" w:type="dxa"/>
            <w:shd w:val="clear" w:color="auto" w:fill="F2F2F2"/>
            <w:vAlign w:val="center"/>
          </w:tcPr>
          <w:p w14:paraId="247893B1" w14:textId="77777777" w:rsidR="00860E8F" w:rsidRDefault="00DE6A20">
            <w:pPr>
              <w:ind w:right="43"/>
              <w:jc w:val="center"/>
            </w:pPr>
            <w:r>
              <w:rPr>
                <w:sz w:val="20"/>
                <w:szCs w:val="20"/>
              </w:rPr>
              <w:t>3/ Lab</w:t>
            </w:r>
          </w:p>
        </w:tc>
        <w:tc>
          <w:tcPr>
            <w:tcW w:w="1826" w:type="dxa"/>
            <w:shd w:val="clear" w:color="auto" w:fill="F2F2F2"/>
            <w:vAlign w:val="center"/>
          </w:tcPr>
          <w:p w14:paraId="40C6AFB0" w14:textId="77777777" w:rsidR="00860E8F" w:rsidRDefault="00DE6A20">
            <w:pPr>
              <w:ind w:right="43"/>
              <w:jc w:val="center"/>
            </w:pPr>
            <w:r>
              <w:rPr>
                <w:sz w:val="20"/>
                <w:szCs w:val="20"/>
              </w:rPr>
              <w:t>Program</w:t>
            </w:r>
          </w:p>
        </w:tc>
      </w:tr>
      <w:tr w:rsidR="00860E8F" w14:paraId="28CA51AE" w14:textId="77777777">
        <w:trPr>
          <w:trHeight w:val="20"/>
          <w:jc w:val="center"/>
        </w:trPr>
        <w:tc>
          <w:tcPr>
            <w:tcW w:w="947" w:type="dxa"/>
            <w:vMerge w:val="restart"/>
            <w:shd w:val="clear" w:color="auto" w:fill="52B5C2"/>
            <w:vAlign w:val="center"/>
          </w:tcPr>
          <w:p w14:paraId="66B1045C" w14:textId="77777777" w:rsidR="00860E8F" w:rsidRDefault="00DE6A20">
            <w:pPr>
              <w:jc w:val="center"/>
              <w:rPr>
                <w:b/>
                <w:color w:val="FFFFFF"/>
              </w:rPr>
            </w:pPr>
            <w:r>
              <w:rPr>
                <w:b/>
                <w:color w:val="FFFFFF"/>
              </w:rPr>
              <w:t>Level</w:t>
            </w:r>
          </w:p>
          <w:p w14:paraId="30012FD7" w14:textId="77777777" w:rsidR="00860E8F" w:rsidRDefault="00DE6A20">
            <w:pPr>
              <w:jc w:val="center"/>
              <w:rPr>
                <w:b/>
                <w:color w:val="FFFFFF"/>
              </w:rPr>
            </w:pPr>
            <w:r>
              <w:rPr>
                <w:b/>
                <w:color w:val="FFFFFF"/>
              </w:rPr>
              <w:t>2</w:t>
            </w:r>
          </w:p>
        </w:tc>
        <w:tc>
          <w:tcPr>
            <w:tcW w:w="1042" w:type="dxa"/>
            <w:shd w:val="clear" w:color="auto" w:fill="D9D9D9"/>
            <w:vAlign w:val="center"/>
          </w:tcPr>
          <w:p w14:paraId="38950C98" w14:textId="77777777" w:rsidR="00860E8F" w:rsidRDefault="00DE6A20">
            <w:pPr>
              <w:ind w:right="43"/>
              <w:jc w:val="center"/>
            </w:pPr>
            <w:r>
              <w:rPr>
                <w:sz w:val="20"/>
                <w:szCs w:val="20"/>
              </w:rPr>
              <w:t>DS520</w:t>
            </w:r>
          </w:p>
        </w:tc>
        <w:tc>
          <w:tcPr>
            <w:tcW w:w="2245" w:type="dxa"/>
            <w:shd w:val="clear" w:color="auto" w:fill="D9D9D9"/>
            <w:vAlign w:val="center"/>
          </w:tcPr>
          <w:p w14:paraId="4910F39E" w14:textId="77777777" w:rsidR="00860E8F" w:rsidRDefault="00DE6A20">
            <w:pPr>
              <w:ind w:right="43"/>
            </w:pPr>
            <w:r>
              <w:rPr>
                <w:sz w:val="20"/>
                <w:szCs w:val="20"/>
              </w:rPr>
              <w:t>Big Data Processing and Analytics</w:t>
            </w:r>
          </w:p>
        </w:tc>
        <w:tc>
          <w:tcPr>
            <w:tcW w:w="1299" w:type="dxa"/>
            <w:shd w:val="clear" w:color="auto" w:fill="D9D9D9"/>
            <w:vAlign w:val="center"/>
          </w:tcPr>
          <w:p w14:paraId="2A5ECA6B" w14:textId="77777777" w:rsidR="00860E8F" w:rsidRDefault="00DE6A20">
            <w:pPr>
              <w:ind w:right="43"/>
              <w:jc w:val="center"/>
            </w:pPr>
            <w:r>
              <w:rPr>
                <w:sz w:val="20"/>
                <w:szCs w:val="20"/>
              </w:rPr>
              <w:t>Required</w:t>
            </w:r>
          </w:p>
        </w:tc>
        <w:tc>
          <w:tcPr>
            <w:tcW w:w="1328" w:type="dxa"/>
            <w:shd w:val="clear" w:color="auto" w:fill="D9D9D9"/>
            <w:vAlign w:val="center"/>
          </w:tcPr>
          <w:p w14:paraId="1188326E" w14:textId="77777777" w:rsidR="00860E8F" w:rsidRDefault="00DE6A20">
            <w:pPr>
              <w:ind w:right="43"/>
              <w:jc w:val="center"/>
            </w:pPr>
            <w:r>
              <w:rPr>
                <w:sz w:val="20"/>
                <w:szCs w:val="20"/>
              </w:rPr>
              <w:t>DS510 &amp; DS540</w:t>
            </w:r>
          </w:p>
        </w:tc>
        <w:tc>
          <w:tcPr>
            <w:tcW w:w="945" w:type="dxa"/>
            <w:shd w:val="clear" w:color="auto" w:fill="D9D9D9"/>
            <w:vAlign w:val="center"/>
          </w:tcPr>
          <w:p w14:paraId="31036B59" w14:textId="77777777" w:rsidR="00860E8F" w:rsidRDefault="00DE6A20">
            <w:pPr>
              <w:ind w:right="43"/>
              <w:jc w:val="center"/>
            </w:pPr>
            <w:r>
              <w:rPr>
                <w:sz w:val="20"/>
                <w:szCs w:val="20"/>
              </w:rPr>
              <w:t>3/ Lab</w:t>
            </w:r>
          </w:p>
        </w:tc>
        <w:tc>
          <w:tcPr>
            <w:tcW w:w="1826" w:type="dxa"/>
            <w:shd w:val="clear" w:color="auto" w:fill="D9D9D9"/>
            <w:vAlign w:val="center"/>
          </w:tcPr>
          <w:p w14:paraId="6B39F073" w14:textId="77777777" w:rsidR="00860E8F" w:rsidRDefault="00DE6A20">
            <w:pPr>
              <w:ind w:right="43"/>
              <w:jc w:val="center"/>
            </w:pPr>
            <w:r>
              <w:rPr>
                <w:sz w:val="20"/>
                <w:szCs w:val="20"/>
              </w:rPr>
              <w:t>Program</w:t>
            </w:r>
          </w:p>
        </w:tc>
      </w:tr>
      <w:tr w:rsidR="00860E8F" w14:paraId="7924E80E" w14:textId="77777777">
        <w:trPr>
          <w:trHeight w:val="20"/>
          <w:jc w:val="center"/>
        </w:trPr>
        <w:tc>
          <w:tcPr>
            <w:tcW w:w="947" w:type="dxa"/>
            <w:vMerge/>
            <w:shd w:val="clear" w:color="auto" w:fill="52B5C2"/>
            <w:vAlign w:val="center"/>
          </w:tcPr>
          <w:p w14:paraId="74AC5B3F" w14:textId="77777777" w:rsidR="00860E8F" w:rsidRDefault="00860E8F">
            <w:pPr>
              <w:widowControl w:val="0"/>
              <w:pBdr>
                <w:top w:val="nil"/>
                <w:left w:val="nil"/>
                <w:bottom w:val="nil"/>
                <w:right w:val="nil"/>
                <w:between w:val="nil"/>
              </w:pBdr>
              <w:spacing w:after="0" w:line="276" w:lineRule="auto"/>
            </w:pPr>
          </w:p>
        </w:tc>
        <w:tc>
          <w:tcPr>
            <w:tcW w:w="1042" w:type="dxa"/>
            <w:shd w:val="clear" w:color="auto" w:fill="F2F2F2"/>
            <w:vAlign w:val="center"/>
          </w:tcPr>
          <w:p w14:paraId="13357454" w14:textId="77777777" w:rsidR="00860E8F" w:rsidRDefault="00DE6A20">
            <w:pPr>
              <w:ind w:right="43"/>
              <w:jc w:val="center"/>
            </w:pPr>
            <w:r>
              <w:rPr>
                <w:sz w:val="20"/>
                <w:szCs w:val="20"/>
              </w:rPr>
              <w:t>DS630</w:t>
            </w:r>
          </w:p>
        </w:tc>
        <w:tc>
          <w:tcPr>
            <w:tcW w:w="2245" w:type="dxa"/>
            <w:shd w:val="clear" w:color="auto" w:fill="F2F2F2"/>
            <w:vAlign w:val="center"/>
          </w:tcPr>
          <w:p w14:paraId="04BC787C" w14:textId="77777777" w:rsidR="00860E8F" w:rsidRDefault="00DE6A20">
            <w:pPr>
              <w:ind w:right="43"/>
            </w:pPr>
            <w:r>
              <w:rPr>
                <w:sz w:val="20"/>
                <w:szCs w:val="20"/>
              </w:rPr>
              <w:t>Artificial Intelligence for Data Science</w:t>
            </w:r>
          </w:p>
        </w:tc>
        <w:tc>
          <w:tcPr>
            <w:tcW w:w="1299" w:type="dxa"/>
            <w:shd w:val="clear" w:color="auto" w:fill="F2F2F2"/>
            <w:vAlign w:val="center"/>
          </w:tcPr>
          <w:p w14:paraId="4D66E8D7" w14:textId="77777777" w:rsidR="00860E8F" w:rsidRDefault="00DE6A20">
            <w:pPr>
              <w:ind w:right="43"/>
              <w:jc w:val="center"/>
            </w:pPr>
            <w:r>
              <w:rPr>
                <w:sz w:val="20"/>
                <w:szCs w:val="20"/>
              </w:rPr>
              <w:t>Required</w:t>
            </w:r>
          </w:p>
        </w:tc>
        <w:tc>
          <w:tcPr>
            <w:tcW w:w="1328" w:type="dxa"/>
            <w:shd w:val="clear" w:color="auto" w:fill="F2F2F2"/>
            <w:vAlign w:val="center"/>
          </w:tcPr>
          <w:p w14:paraId="7FFF57FE" w14:textId="77777777" w:rsidR="00860E8F" w:rsidRDefault="00DE6A20">
            <w:pPr>
              <w:ind w:right="43"/>
              <w:jc w:val="center"/>
            </w:pPr>
            <w:r>
              <w:rPr>
                <w:sz w:val="20"/>
                <w:szCs w:val="20"/>
              </w:rPr>
              <w:t>DS540</w:t>
            </w:r>
          </w:p>
        </w:tc>
        <w:tc>
          <w:tcPr>
            <w:tcW w:w="945" w:type="dxa"/>
            <w:shd w:val="clear" w:color="auto" w:fill="F2F2F2"/>
            <w:vAlign w:val="center"/>
          </w:tcPr>
          <w:p w14:paraId="01DFADF4" w14:textId="77777777" w:rsidR="00860E8F" w:rsidRDefault="00DE6A20">
            <w:pPr>
              <w:ind w:right="43"/>
              <w:jc w:val="center"/>
            </w:pPr>
            <w:r>
              <w:rPr>
                <w:sz w:val="20"/>
                <w:szCs w:val="20"/>
              </w:rPr>
              <w:t>3/ Lab</w:t>
            </w:r>
          </w:p>
        </w:tc>
        <w:tc>
          <w:tcPr>
            <w:tcW w:w="1826" w:type="dxa"/>
            <w:shd w:val="clear" w:color="auto" w:fill="F2F2F2"/>
            <w:vAlign w:val="center"/>
          </w:tcPr>
          <w:p w14:paraId="7D2114B9" w14:textId="77777777" w:rsidR="00860E8F" w:rsidRDefault="00DE6A20">
            <w:pPr>
              <w:ind w:right="43"/>
              <w:jc w:val="center"/>
            </w:pPr>
            <w:r>
              <w:rPr>
                <w:sz w:val="20"/>
                <w:szCs w:val="20"/>
              </w:rPr>
              <w:t>Program</w:t>
            </w:r>
          </w:p>
        </w:tc>
      </w:tr>
      <w:tr w:rsidR="00860E8F" w14:paraId="4F27937E" w14:textId="77777777">
        <w:trPr>
          <w:trHeight w:val="20"/>
          <w:jc w:val="center"/>
        </w:trPr>
        <w:tc>
          <w:tcPr>
            <w:tcW w:w="947" w:type="dxa"/>
            <w:vMerge/>
            <w:shd w:val="clear" w:color="auto" w:fill="52B5C2"/>
            <w:vAlign w:val="center"/>
          </w:tcPr>
          <w:p w14:paraId="17E752C1" w14:textId="77777777" w:rsidR="00860E8F" w:rsidRDefault="00860E8F">
            <w:pPr>
              <w:widowControl w:val="0"/>
              <w:pBdr>
                <w:top w:val="nil"/>
                <w:left w:val="nil"/>
                <w:bottom w:val="nil"/>
                <w:right w:val="nil"/>
                <w:between w:val="nil"/>
              </w:pBdr>
              <w:spacing w:after="0" w:line="276" w:lineRule="auto"/>
            </w:pPr>
          </w:p>
        </w:tc>
        <w:tc>
          <w:tcPr>
            <w:tcW w:w="1042" w:type="dxa"/>
            <w:shd w:val="clear" w:color="auto" w:fill="D9D9D9"/>
            <w:vAlign w:val="center"/>
          </w:tcPr>
          <w:p w14:paraId="205E7EB9" w14:textId="77777777" w:rsidR="00860E8F" w:rsidRDefault="00DE6A20">
            <w:pPr>
              <w:ind w:right="43"/>
              <w:jc w:val="center"/>
            </w:pPr>
            <w:r>
              <w:rPr>
                <w:sz w:val="20"/>
                <w:szCs w:val="20"/>
              </w:rPr>
              <w:t>DS560</w:t>
            </w:r>
          </w:p>
        </w:tc>
        <w:tc>
          <w:tcPr>
            <w:tcW w:w="2245" w:type="dxa"/>
            <w:shd w:val="clear" w:color="auto" w:fill="D9D9D9"/>
            <w:vAlign w:val="center"/>
          </w:tcPr>
          <w:p w14:paraId="6430330E" w14:textId="77777777" w:rsidR="00860E8F" w:rsidRDefault="00DE6A20">
            <w:pPr>
              <w:ind w:right="43"/>
            </w:pPr>
            <w:r>
              <w:rPr>
                <w:sz w:val="20"/>
                <w:szCs w:val="20"/>
              </w:rPr>
              <w:t>Advanced Data Mining</w:t>
            </w:r>
          </w:p>
        </w:tc>
        <w:tc>
          <w:tcPr>
            <w:tcW w:w="1299" w:type="dxa"/>
            <w:shd w:val="clear" w:color="auto" w:fill="D9D9D9"/>
            <w:vAlign w:val="center"/>
          </w:tcPr>
          <w:p w14:paraId="2823949A" w14:textId="77777777" w:rsidR="00860E8F" w:rsidRDefault="00DE6A20">
            <w:pPr>
              <w:ind w:right="43"/>
              <w:jc w:val="center"/>
            </w:pPr>
            <w:r>
              <w:rPr>
                <w:sz w:val="20"/>
                <w:szCs w:val="20"/>
              </w:rPr>
              <w:t>Required</w:t>
            </w:r>
          </w:p>
        </w:tc>
        <w:tc>
          <w:tcPr>
            <w:tcW w:w="1328" w:type="dxa"/>
            <w:shd w:val="clear" w:color="auto" w:fill="D9D9D9"/>
            <w:vAlign w:val="center"/>
          </w:tcPr>
          <w:p w14:paraId="78089CBA" w14:textId="77777777" w:rsidR="00860E8F" w:rsidRDefault="00DE6A20">
            <w:pPr>
              <w:ind w:right="43"/>
              <w:jc w:val="center"/>
            </w:pPr>
            <w:r>
              <w:rPr>
                <w:sz w:val="20"/>
                <w:szCs w:val="20"/>
              </w:rPr>
              <w:t>None</w:t>
            </w:r>
          </w:p>
        </w:tc>
        <w:tc>
          <w:tcPr>
            <w:tcW w:w="945" w:type="dxa"/>
            <w:shd w:val="clear" w:color="auto" w:fill="D9D9D9"/>
            <w:vAlign w:val="center"/>
          </w:tcPr>
          <w:p w14:paraId="7D718207" w14:textId="77777777" w:rsidR="00860E8F" w:rsidRDefault="00DE6A20">
            <w:pPr>
              <w:ind w:right="43"/>
              <w:jc w:val="center"/>
            </w:pPr>
            <w:r>
              <w:rPr>
                <w:sz w:val="20"/>
                <w:szCs w:val="20"/>
              </w:rPr>
              <w:t>3/ Lab</w:t>
            </w:r>
          </w:p>
        </w:tc>
        <w:tc>
          <w:tcPr>
            <w:tcW w:w="1826" w:type="dxa"/>
            <w:shd w:val="clear" w:color="auto" w:fill="D9D9D9"/>
            <w:vAlign w:val="center"/>
          </w:tcPr>
          <w:p w14:paraId="06964D7E" w14:textId="77777777" w:rsidR="00860E8F" w:rsidRDefault="00DE6A20">
            <w:pPr>
              <w:ind w:right="43"/>
              <w:jc w:val="center"/>
            </w:pPr>
            <w:r>
              <w:rPr>
                <w:sz w:val="20"/>
                <w:szCs w:val="20"/>
              </w:rPr>
              <w:t>Program</w:t>
            </w:r>
          </w:p>
        </w:tc>
      </w:tr>
      <w:tr w:rsidR="00860E8F" w14:paraId="325F8A93" w14:textId="77777777">
        <w:trPr>
          <w:trHeight w:val="20"/>
          <w:jc w:val="center"/>
        </w:trPr>
        <w:tc>
          <w:tcPr>
            <w:tcW w:w="947" w:type="dxa"/>
            <w:vMerge w:val="restart"/>
            <w:shd w:val="clear" w:color="auto" w:fill="52B5C2"/>
            <w:vAlign w:val="center"/>
          </w:tcPr>
          <w:p w14:paraId="3C5235DF" w14:textId="77777777" w:rsidR="00860E8F" w:rsidRDefault="00DE6A20">
            <w:pPr>
              <w:jc w:val="center"/>
              <w:rPr>
                <w:b/>
                <w:color w:val="FFFFFF"/>
              </w:rPr>
            </w:pPr>
            <w:r>
              <w:rPr>
                <w:b/>
                <w:color w:val="FFFFFF"/>
              </w:rPr>
              <w:t>Level</w:t>
            </w:r>
          </w:p>
          <w:p w14:paraId="38E97179" w14:textId="77777777" w:rsidR="00860E8F" w:rsidRDefault="00DE6A20">
            <w:pPr>
              <w:jc w:val="center"/>
              <w:rPr>
                <w:b/>
                <w:color w:val="FFFFFF"/>
              </w:rPr>
            </w:pPr>
            <w:r>
              <w:rPr>
                <w:b/>
                <w:color w:val="FFFFFF"/>
              </w:rPr>
              <w:t>3</w:t>
            </w:r>
          </w:p>
        </w:tc>
        <w:tc>
          <w:tcPr>
            <w:tcW w:w="1042" w:type="dxa"/>
            <w:shd w:val="clear" w:color="auto" w:fill="F2F2F2"/>
            <w:vAlign w:val="center"/>
          </w:tcPr>
          <w:p w14:paraId="6EB2F10B" w14:textId="77777777" w:rsidR="00860E8F" w:rsidRDefault="00DE6A20">
            <w:pPr>
              <w:ind w:right="43"/>
              <w:jc w:val="center"/>
            </w:pPr>
            <w:r>
              <w:rPr>
                <w:sz w:val="20"/>
                <w:szCs w:val="20"/>
              </w:rPr>
              <w:t>DS610</w:t>
            </w:r>
          </w:p>
        </w:tc>
        <w:tc>
          <w:tcPr>
            <w:tcW w:w="2245" w:type="dxa"/>
            <w:shd w:val="clear" w:color="auto" w:fill="F2F2F2"/>
            <w:vAlign w:val="center"/>
          </w:tcPr>
          <w:p w14:paraId="61D614C7" w14:textId="77777777" w:rsidR="00860E8F" w:rsidRDefault="00DE6A20">
            <w:pPr>
              <w:ind w:right="43"/>
            </w:pPr>
            <w:r>
              <w:rPr>
                <w:sz w:val="20"/>
                <w:szCs w:val="20"/>
              </w:rPr>
              <w:t>Advanced Applied Statistics for Data Science</w:t>
            </w:r>
          </w:p>
        </w:tc>
        <w:tc>
          <w:tcPr>
            <w:tcW w:w="1299" w:type="dxa"/>
            <w:shd w:val="clear" w:color="auto" w:fill="F2F2F2"/>
            <w:vAlign w:val="center"/>
          </w:tcPr>
          <w:p w14:paraId="6CE7F1C7" w14:textId="77777777" w:rsidR="00860E8F" w:rsidRDefault="00DE6A20">
            <w:pPr>
              <w:ind w:right="43"/>
              <w:jc w:val="center"/>
            </w:pPr>
            <w:r>
              <w:rPr>
                <w:sz w:val="20"/>
                <w:szCs w:val="20"/>
              </w:rPr>
              <w:t>Required</w:t>
            </w:r>
          </w:p>
        </w:tc>
        <w:tc>
          <w:tcPr>
            <w:tcW w:w="1328" w:type="dxa"/>
            <w:shd w:val="clear" w:color="auto" w:fill="F2F2F2"/>
            <w:vAlign w:val="center"/>
          </w:tcPr>
          <w:p w14:paraId="1933572E" w14:textId="77777777" w:rsidR="00860E8F" w:rsidRDefault="00DE6A20">
            <w:pPr>
              <w:ind w:right="43"/>
              <w:jc w:val="center"/>
            </w:pPr>
            <w:r>
              <w:rPr>
                <w:sz w:val="20"/>
                <w:szCs w:val="20"/>
              </w:rPr>
              <w:t>DS510</w:t>
            </w:r>
          </w:p>
        </w:tc>
        <w:tc>
          <w:tcPr>
            <w:tcW w:w="945" w:type="dxa"/>
            <w:shd w:val="clear" w:color="auto" w:fill="F2F2F2"/>
            <w:vAlign w:val="center"/>
          </w:tcPr>
          <w:p w14:paraId="61A44B29" w14:textId="77777777" w:rsidR="00860E8F" w:rsidRDefault="00DE6A20">
            <w:pPr>
              <w:ind w:right="43"/>
              <w:jc w:val="center"/>
            </w:pPr>
            <w:r>
              <w:rPr>
                <w:sz w:val="20"/>
                <w:szCs w:val="20"/>
              </w:rPr>
              <w:t>3/ Lab</w:t>
            </w:r>
          </w:p>
        </w:tc>
        <w:tc>
          <w:tcPr>
            <w:tcW w:w="1826" w:type="dxa"/>
            <w:shd w:val="clear" w:color="auto" w:fill="F2F2F2"/>
            <w:vAlign w:val="center"/>
          </w:tcPr>
          <w:p w14:paraId="76E460B9" w14:textId="77777777" w:rsidR="00860E8F" w:rsidRDefault="00DE6A20">
            <w:pPr>
              <w:ind w:right="43"/>
              <w:jc w:val="center"/>
            </w:pPr>
            <w:r>
              <w:rPr>
                <w:sz w:val="20"/>
                <w:szCs w:val="20"/>
              </w:rPr>
              <w:t>Program</w:t>
            </w:r>
          </w:p>
        </w:tc>
      </w:tr>
      <w:tr w:rsidR="00860E8F" w14:paraId="4551C86A" w14:textId="77777777">
        <w:trPr>
          <w:trHeight w:val="20"/>
          <w:jc w:val="center"/>
        </w:trPr>
        <w:tc>
          <w:tcPr>
            <w:tcW w:w="947" w:type="dxa"/>
            <w:vMerge/>
            <w:shd w:val="clear" w:color="auto" w:fill="52B5C2"/>
            <w:vAlign w:val="center"/>
          </w:tcPr>
          <w:p w14:paraId="1653FC80" w14:textId="77777777" w:rsidR="00860E8F" w:rsidRDefault="00860E8F">
            <w:pPr>
              <w:widowControl w:val="0"/>
              <w:pBdr>
                <w:top w:val="nil"/>
                <w:left w:val="nil"/>
                <w:bottom w:val="nil"/>
                <w:right w:val="nil"/>
                <w:between w:val="nil"/>
              </w:pBdr>
              <w:spacing w:after="0" w:line="276" w:lineRule="auto"/>
            </w:pPr>
          </w:p>
        </w:tc>
        <w:tc>
          <w:tcPr>
            <w:tcW w:w="1042" w:type="dxa"/>
            <w:shd w:val="clear" w:color="auto" w:fill="D9D9D9"/>
            <w:vAlign w:val="center"/>
          </w:tcPr>
          <w:p w14:paraId="2F0A7ED6" w14:textId="77777777" w:rsidR="00860E8F" w:rsidRDefault="00DE6A20">
            <w:pPr>
              <w:ind w:right="43"/>
              <w:jc w:val="center"/>
            </w:pPr>
            <w:r>
              <w:rPr>
                <w:sz w:val="20"/>
                <w:szCs w:val="20"/>
              </w:rPr>
              <w:t>DS620</w:t>
            </w:r>
          </w:p>
        </w:tc>
        <w:tc>
          <w:tcPr>
            <w:tcW w:w="2245" w:type="dxa"/>
            <w:shd w:val="clear" w:color="auto" w:fill="D9D9D9"/>
            <w:vAlign w:val="center"/>
          </w:tcPr>
          <w:p w14:paraId="40B0A465" w14:textId="77777777" w:rsidR="00860E8F" w:rsidRDefault="00DE6A20">
            <w:pPr>
              <w:ind w:right="43"/>
            </w:pPr>
            <w:r>
              <w:rPr>
                <w:sz w:val="20"/>
                <w:szCs w:val="20"/>
              </w:rPr>
              <w:t>Data Visualization</w:t>
            </w:r>
          </w:p>
        </w:tc>
        <w:tc>
          <w:tcPr>
            <w:tcW w:w="1299" w:type="dxa"/>
            <w:shd w:val="clear" w:color="auto" w:fill="D9D9D9"/>
            <w:vAlign w:val="center"/>
          </w:tcPr>
          <w:p w14:paraId="539F8990" w14:textId="77777777" w:rsidR="00860E8F" w:rsidRDefault="00DE6A20">
            <w:pPr>
              <w:ind w:right="43"/>
              <w:jc w:val="center"/>
            </w:pPr>
            <w:r>
              <w:rPr>
                <w:sz w:val="20"/>
                <w:szCs w:val="20"/>
              </w:rPr>
              <w:t>Required</w:t>
            </w:r>
          </w:p>
        </w:tc>
        <w:tc>
          <w:tcPr>
            <w:tcW w:w="1328" w:type="dxa"/>
            <w:shd w:val="clear" w:color="auto" w:fill="D9D9D9"/>
            <w:vAlign w:val="center"/>
          </w:tcPr>
          <w:p w14:paraId="2A6D2F1B" w14:textId="77777777" w:rsidR="00860E8F" w:rsidRDefault="00DE6A20">
            <w:pPr>
              <w:ind w:right="43"/>
              <w:jc w:val="center"/>
            </w:pPr>
            <w:r>
              <w:rPr>
                <w:sz w:val="20"/>
                <w:szCs w:val="20"/>
              </w:rPr>
              <w:t>DS560</w:t>
            </w:r>
          </w:p>
        </w:tc>
        <w:tc>
          <w:tcPr>
            <w:tcW w:w="945" w:type="dxa"/>
            <w:shd w:val="clear" w:color="auto" w:fill="D9D9D9"/>
            <w:vAlign w:val="center"/>
          </w:tcPr>
          <w:p w14:paraId="39B4F7D3" w14:textId="77777777" w:rsidR="00860E8F" w:rsidRDefault="00DE6A20">
            <w:pPr>
              <w:ind w:right="43"/>
              <w:jc w:val="center"/>
            </w:pPr>
            <w:r>
              <w:rPr>
                <w:sz w:val="20"/>
                <w:szCs w:val="20"/>
              </w:rPr>
              <w:t>3/ Lab</w:t>
            </w:r>
          </w:p>
        </w:tc>
        <w:tc>
          <w:tcPr>
            <w:tcW w:w="1826" w:type="dxa"/>
            <w:shd w:val="clear" w:color="auto" w:fill="D9D9D9"/>
            <w:vAlign w:val="center"/>
          </w:tcPr>
          <w:p w14:paraId="6E942B66" w14:textId="77777777" w:rsidR="00860E8F" w:rsidRDefault="00DE6A20">
            <w:pPr>
              <w:ind w:right="43"/>
              <w:jc w:val="center"/>
            </w:pPr>
            <w:r>
              <w:rPr>
                <w:sz w:val="20"/>
                <w:szCs w:val="20"/>
              </w:rPr>
              <w:t>Program</w:t>
            </w:r>
          </w:p>
        </w:tc>
      </w:tr>
      <w:tr w:rsidR="00860E8F" w14:paraId="1429E585" w14:textId="77777777">
        <w:trPr>
          <w:trHeight w:val="20"/>
          <w:jc w:val="center"/>
        </w:trPr>
        <w:tc>
          <w:tcPr>
            <w:tcW w:w="947" w:type="dxa"/>
            <w:vMerge/>
            <w:shd w:val="clear" w:color="auto" w:fill="52B5C2"/>
            <w:vAlign w:val="center"/>
          </w:tcPr>
          <w:p w14:paraId="6D8254C2" w14:textId="77777777" w:rsidR="00860E8F" w:rsidRDefault="00860E8F">
            <w:pPr>
              <w:widowControl w:val="0"/>
              <w:pBdr>
                <w:top w:val="nil"/>
                <w:left w:val="nil"/>
                <w:bottom w:val="nil"/>
                <w:right w:val="nil"/>
                <w:between w:val="nil"/>
              </w:pBdr>
              <w:spacing w:after="0" w:line="276" w:lineRule="auto"/>
            </w:pPr>
          </w:p>
        </w:tc>
        <w:tc>
          <w:tcPr>
            <w:tcW w:w="1042" w:type="dxa"/>
            <w:shd w:val="clear" w:color="auto" w:fill="F2F2F2"/>
            <w:vAlign w:val="center"/>
          </w:tcPr>
          <w:p w14:paraId="3BFA96E7" w14:textId="77777777" w:rsidR="00860E8F" w:rsidRDefault="00DE6A20">
            <w:pPr>
              <w:ind w:right="43"/>
              <w:jc w:val="center"/>
            </w:pPr>
            <w:r>
              <w:rPr>
                <w:sz w:val="20"/>
                <w:szCs w:val="20"/>
              </w:rPr>
              <w:t>DS550</w:t>
            </w:r>
          </w:p>
        </w:tc>
        <w:tc>
          <w:tcPr>
            <w:tcW w:w="2245" w:type="dxa"/>
            <w:shd w:val="clear" w:color="auto" w:fill="F2F2F2"/>
            <w:vAlign w:val="center"/>
          </w:tcPr>
          <w:p w14:paraId="177C02A6" w14:textId="77777777" w:rsidR="00860E8F" w:rsidRDefault="00DE6A20">
            <w:pPr>
              <w:ind w:right="43"/>
            </w:pPr>
            <w:r>
              <w:rPr>
                <w:sz w:val="20"/>
                <w:szCs w:val="20"/>
              </w:rPr>
              <w:t>Machine Learning Algorithms for Data Science</w:t>
            </w:r>
          </w:p>
        </w:tc>
        <w:tc>
          <w:tcPr>
            <w:tcW w:w="1299" w:type="dxa"/>
            <w:shd w:val="clear" w:color="auto" w:fill="F2F2F2"/>
            <w:vAlign w:val="center"/>
          </w:tcPr>
          <w:p w14:paraId="0B7E4EE8" w14:textId="77777777" w:rsidR="00860E8F" w:rsidRDefault="00DE6A20">
            <w:pPr>
              <w:ind w:right="43"/>
              <w:jc w:val="center"/>
            </w:pPr>
            <w:r>
              <w:rPr>
                <w:sz w:val="20"/>
                <w:szCs w:val="20"/>
              </w:rPr>
              <w:t>Required</w:t>
            </w:r>
          </w:p>
        </w:tc>
        <w:tc>
          <w:tcPr>
            <w:tcW w:w="1328" w:type="dxa"/>
            <w:shd w:val="clear" w:color="auto" w:fill="F2F2F2"/>
            <w:vAlign w:val="center"/>
          </w:tcPr>
          <w:p w14:paraId="07A5E164" w14:textId="77777777" w:rsidR="00860E8F" w:rsidRDefault="00DE6A20">
            <w:pPr>
              <w:ind w:right="43"/>
              <w:jc w:val="center"/>
            </w:pPr>
            <w:r>
              <w:rPr>
                <w:sz w:val="20"/>
                <w:szCs w:val="20"/>
              </w:rPr>
              <w:t>DS520, DS630</w:t>
            </w:r>
          </w:p>
        </w:tc>
        <w:tc>
          <w:tcPr>
            <w:tcW w:w="945" w:type="dxa"/>
            <w:shd w:val="clear" w:color="auto" w:fill="F2F2F2"/>
            <w:vAlign w:val="center"/>
          </w:tcPr>
          <w:p w14:paraId="01C47B45" w14:textId="77777777" w:rsidR="00860E8F" w:rsidRDefault="00DE6A20">
            <w:pPr>
              <w:ind w:right="43"/>
              <w:jc w:val="center"/>
            </w:pPr>
            <w:r>
              <w:rPr>
                <w:sz w:val="20"/>
                <w:szCs w:val="20"/>
              </w:rPr>
              <w:t>3/ Lab</w:t>
            </w:r>
          </w:p>
        </w:tc>
        <w:tc>
          <w:tcPr>
            <w:tcW w:w="1826" w:type="dxa"/>
            <w:shd w:val="clear" w:color="auto" w:fill="F2F2F2"/>
            <w:vAlign w:val="center"/>
          </w:tcPr>
          <w:p w14:paraId="69B9B38C" w14:textId="77777777" w:rsidR="00860E8F" w:rsidRDefault="00DE6A20">
            <w:pPr>
              <w:ind w:right="43"/>
              <w:jc w:val="center"/>
            </w:pPr>
            <w:r>
              <w:rPr>
                <w:sz w:val="20"/>
                <w:szCs w:val="20"/>
              </w:rPr>
              <w:t>Program</w:t>
            </w:r>
          </w:p>
        </w:tc>
      </w:tr>
      <w:tr w:rsidR="00860E8F" w14:paraId="149F9F2E" w14:textId="77777777">
        <w:trPr>
          <w:trHeight w:val="20"/>
          <w:jc w:val="center"/>
        </w:trPr>
        <w:tc>
          <w:tcPr>
            <w:tcW w:w="947" w:type="dxa"/>
            <w:vMerge w:val="restart"/>
            <w:shd w:val="clear" w:color="auto" w:fill="52B5C2"/>
            <w:vAlign w:val="center"/>
          </w:tcPr>
          <w:p w14:paraId="2656D9C3" w14:textId="77777777" w:rsidR="00860E8F" w:rsidRDefault="00DE6A20">
            <w:pPr>
              <w:jc w:val="center"/>
              <w:rPr>
                <w:b/>
                <w:color w:val="FFFFFF"/>
              </w:rPr>
            </w:pPr>
            <w:r>
              <w:rPr>
                <w:b/>
                <w:color w:val="FFFFFF"/>
              </w:rPr>
              <w:t>Level</w:t>
            </w:r>
          </w:p>
          <w:p w14:paraId="6CECDB63" w14:textId="77777777" w:rsidR="00860E8F" w:rsidRDefault="00DE6A20">
            <w:pPr>
              <w:jc w:val="center"/>
              <w:rPr>
                <w:b/>
                <w:color w:val="FFFFFF"/>
              </w:rPr>
            </w:pPr>
            <w:r>
              <w:rPr>
                <w:b/>
                <w:color w:val="FFFFFF"/>
              </w:rPr>
              <w:t>4</w:t>
            </w:r>
          </w:p>
        </w:tc>
        <w:tc>
          <w:tcPr>
            <w:tcW w:w="1042" w:type="dxa"/>
            <w:shd w:val="clear" w:color="auto" w:fill="D9D9D9"/>
            <w:vAlign w:val="center"/>
          </w:tcPr>
          <w:p w14:paraId="55A96517" w14:textId="77777777" w:rsidR="00860E8F" w:rsidRDefault="00DE6A20">
            <w:pPr>
              <w:ind w:right="43"/>
              <w:jc w:val="center"/>
            </w:pPr>
            <w:r>
              <w:rPr>
                <w:sz w:val="20"/>
                <w:szCs w:val="20"/>
              </w:rPr>
              <w:t>DS650</w:t>
            </w:r>
          </w:p>
        </w:tc>
        <w:tc>
          <w:tcPr>
            <w:tcW w:w="2245" w:type="dxa"/>
            <w:shd w:val="clear" w:color="auto" w:fill="D9D9D9"/>
            <w:vAlign w:val="center"/>
          </w:tcPr>
          <w:p w14:paraId="5E981492" w14:textId="77777777" w:rsidR="00860E8F" w:rsidRDefault="00DE6A20">
            <w:pPr>
              <w:ind w:right="43"/>
            </w:pPr>
            <w:r>
              <w:rPr>
                <w:sz w:val="20"/>
                <w:szCs w:val="20"/>
              </w:rPr>
              <w:t>Predictive Analytics for Business</w:t>
            </w:r>
          </w:p>
        </w:tc>
        <w:tc>
          <w:tcPr>
            <w:tcW w:w="1299" w:type="dxa"/>
            <w:shd w:val="clear" w:color="auto" w:fill="D9D9D9"/>
            <w:vAlign w:val="center"/>
          </w:tcPr>
          <w:p w14:paraId="0B5A107D" w14:textId="77777777" w:rsidR="00860E8F" w:rsidRDefault="00DE6A20">
            <w:pPr>
              <w:ind w:right="43"/>
              <w:jc w:val="center"/>
            </w:pPr>
            <w:r>
              <w:rPr>
                <w:sz w:val="20"/>
                <w:szCs w:val="20"/>
              </w:rPr>
              <w:t>Required</w:t>
            </w:r>
          </w:p>
        </w:tc>
        <w:tc>
          <w:tcPr>
            <w:tcW w:w="1328" w:type="dxa"/>
            <w:shd w:val="clear" w:color="auto" w:fill="D9D9D9"/>
            <w:vAlign w:val="center"/>
          </w:tcPr>
          <w:p w14:paraId="19375105" w14:textId="77777777" w:rsidR="00860E8F" w:rsidRDefault="00DE6A20">
            <w:pPr>
              <w:ind w:right="43"/>
              <w:jc w:val="center"/>
            </w:pPr>
            <w:r>
              <w:rPr>
                <w:sz w:val="20"/>
                <w:szCs w:val="20"/>
              </w:rPr>
              <w:t>DS560, DS610</w:t>
            </w:r>
          </w:p>
        </w:tc>
        <w:tc>
          <w:tcPr>
            <w:tcW w:w="945" w:type="dxa"/>
            <w:shd w:val="clear" w:color="auto" w:fill="D9D9D9"/>
            <w:vAlign w:val="center"/>
          </w:tcPr>
          <w:p w14:paraId="7A2BFCD6" w14:textId="77777777" w:rsidR="00860E8F" w:rsidRDefault="00DE6A20">
            <w:pPr>
              <w:ind w:right="43"/>
              <w:jc w:val="center"/>
            </w:pPr>
            <w:r>
              <w:rPr>
                <w:sz w:val="20"/>
                <w:szCs w:val="20"/>
              </w:rPr>
              <w:t>3/ Lab</w:t>
            </w:r>
          </w:p>
        </w:tc>
        <w:tc>
          <w:tcPr>
            <w:tcW w:w="1826" w:type="dxa"/>
            <w:shd w:val="clear" w:color="auto" w:fill="D9D9D9"/>
            <w:vAlign w:val="center"/>
          </w:tcPr>
          <w:p w14:paraId="048F9DA6" w14:textId="77777777" w:rsidR="00860E8F" w:rsidRDefault="00DE6A20">
            <w:pPr>
              <w:ind w:right="43"/>
              <w:jc w:val="center"/>
            </w:pPr>
            <w:r>
              <w:rPr>
                <w:sz w:val="20"/>
                <w:szCs w:val="20"/>
              </w:rPr>
              <w:t>Program</w:t>
            </w:r>
          </w:p>
        </w:tc>
      </w:tr>
      <w:tr w:rsidR="00860E8F" w14:paraId="5B2627F0" w14:textId="77777777">
        <w:trPr>
          <w:trHeight w:val="20"/>
          <w:jc w:val="center"/>
        </w:trPr>
        <w:tc>
          <w:tcPr>
            <w:tcW w:w="947" w:type="dxa"/>
            <w:vMerge/>
            <w:shd w:val="clear" w:color="auto" w:fill="52B5C2"/>
            <w:vAlign w:val="center"/>
          </w:tcPr>
          <w:p w14:paraId="4AAA7230" w14:textId="77777777" w:rsidR="00860E8F" w:rsidRDefault="00860E8F">
            <w:pPr>
              <w:widowControl w:val="0"/>
              <w:pBdr>
                <w:top w:val="nil"/>
                <w:left w:val="nil"/>
                <w:bottom w:val="nil"/>
                <w:right w:val="nil"/>
                <w:between w:val="nil"/>
              </w:pBdr>
              <w:spacing w:after="0" w:line="276" w:lineRule="auto"/>
            </w:pPr>
          </w:p>
        </w:tc>
        <w:tc>
          <w:tcPr>
            <w:tcW w:w="1042" w:type="dxa"/>
            <w:shd w:val="clear" w:color="auto" w:fill="F2F2F2"/>
            <w:vAlign w:val="center"/>
          </w:tcPr>
          <w:p w14:paraId="07EB8A69" w14:textId="77777777" w:rsidR="00860E8F" w:rsidRDefault="00DE6A20">
            <w:pPr>
              <w:ind w:right="43"/>
              <w:jc w:val="center"/>
            </w:pPr>
            <w:r>
              <w:rPr>
                <w:sz w:val="20"/>
                <w:szCs w:val="20"/>
              </w:rPr>
              <w:t>DS660</w:t>
            </w:r>
          </w:p>
        </w:tc>
        <w:tc>
          <w:tcPr>
            <w:tcW w:w="2245" w:type="dxa"/>
            <w:shd w:val="clear" w:color="auto" w:fill="F2F2F2"/>
            <w:vAlign w:val="center"/>
          </w:tcPr>
          <w:p w14:paraId="722991FE" w14:textId="77777777" w:rsidR="00860E8F" w:rsidRDefault="00DE6A20">
            <w:pPr>
              <w:ind w:right="43"/>
            </w:pPr>
            <w:r>
              <w:rPr>
                <w:sz w:val="20"/>
                <w:szCs w:val="20"/>
              </w:rPr>
              <w:t>Deep Learning Techniques</w:t>
            </w:r>
          </w:p>
        </w:tc>
        <w:tc>
          <w:tcPr>
            <w:tcW w:w="1299" w:type="dxa"/>
            <w:shd w:val="clear" w:color="auto" w:fill="F2F2F2"/>
            <w:vAlign w:val="center"/>
          </w:tcPr>
          <w:p w14:paraId="3FD2B1CA" w14:textId="77777777" w:rsidR="00860E8F" w:rsidRDefault="00DE6A20">
            <w:pPr>
              <w:ind w:right="43"/>
              <w:jc w:val="center"/>
            </w:pPr>
            <w:r>
              <w:rPr>
                <w:sz w:val="20"/>
                <w:szCs w:val="20"/>
              </w:rPr>
              <w:t>Required</w:t>
            </w:r>
          </w:p>
        </w:tc>
        <w:tc>
          <w:tcPr>
            <w:tcW w:w="1328" w:type="dxa"/>
            <w:shd w:val="clear" w:color="auto" w:fill="F2F2F2"/>
            <w:vAlign w:val="center"/>
          </w:tcPr>
          <w:p w14:paraId="10FB573F" w14:textId="77777777" w:rsidR="00860E8F" w:rsidRDefault="00DE6A20">
            <w:pPr>
              <w:ind w:right="43"/>
              <w:jc w:val="center"/>
            </w:pPr>
            <w:r>
              <w:rPr>
                <w:sz w:val="20"/>
                <w:szCs w:val="20"/>
              </w:rPr>
              <w:t>DS630</w:t>
            </w:r>
          </w:p>
        </w:tc>
        <w:tc>
          <w:tcPr>
            <w:tcW w:w="945" w:type="dxa"/>
            <w:shd w:val="clear" w:color="auto" w:fill="F2F2F2"/>
            <w:vAlign w:val="center"/>
          </w:tcPr>
          <w:p w14:paraId="154EBC98" w14:textId="77777777" w:rsidR="00860E8F" w:rsidRDefault="00DE6A20">
            <w:pPr>
              <w:ind w:right="43"/>
              <w:jc w:val="center"/>
            </w:pPr>
            <w:r>
              <w:rPr>
                <w:sz w:val="20"/>
                <w:szCs w:val="20"/>
              </w:rPr>
              <w:t>3/ Lab</w:t>
            </w:r>
          </w:p>
        </w:tc>
        <w:tc>
          <w:tcPr>
            <w:tcW w:w="1826" w:type="dxa"/>
            <w:shd w:val="clear" w:color="auto" w:fill="F2F2F2"/>
            <w:vAlign w:val="center"/>
          </w:tcPr>
          <w:p w14:paraId="08A5C93F" w14:textId="77777777" w:rsidR="00860E8F" w:rsidRDefault="00DE6A20">
            <w:pPr>
              <w:ind w:right="43"/>
              <w:jc w:val="center"/>
            </w:pPr>
            <w:r>
              <w:rPr>
                <w:sz w:val="20"/>
                <w:szCs w:val="20"/>
              </w:rPr>
              <w:t>Program</w:t>
            </w:r>
          </w:p>
        </w:tc>
      </w:tr>
      <w:tr w:rsidR="00860E8F" w14:paraId="37A79BA5" w14:textId="77777777">
        <w:trPr>
          <w:trHeight w:val="20"/>
          <w:jc w:val="center"/>
        </w:trPr>
        <w:tc>
          <w:tcPr>
            <w:tcW w:w="947" w:type="dxa"/>
            <w:vMerge/>
            <w:shd w:val="clear" w:color="auto" w:fill="52B5C2"/>
            <w:vAlign w:val="center"/>
          </w:tcPr>
          <w:p w14:paraId="61D708EA" w14:textId="77777777" w:rsidR="00860E8F" w:rsidRDefault="00860E8F">
            <w:pPr>
              <w:widowControl w:val="0"/>
              <w:pBdr>
                <w:top w:val="nil"/>
                <w:left w:val="nil"/>
                <w:bottom w:val="nil"/>
                <w:right w:val="nil"/>
                <w:between w:val="nil"/>
              </w:pBdr>
              <w:spacing w:after="0" w:line="276" w:lineRule="auto"/>
            </w:pPr>
          </w:p>
        </w:tc>
        <w:tc>
          <w:tcPr>
            <w:tcW w:w="1042" w:type="dxa"/>
            <w:shd w:val="clear" w:color="auto" w:fill="D9D9D9"/>
            <w:vAlign w:val="center"/>
          </w:tcPr>
          <w:p w14:paraId="117DD3F9" w14:textId="77777777" w:rsidR="00860E8F" w:rsidRDefault="00DE6A20">
            <w:pPr>
              <w:ind w:right="43"/>
              <w:jc w:val="center"/>
            </w:pPr>
            <w:r>
              <w:rPr>
                <w:sz w:val="20"/>
                <w:szCs w:val="20"/>
              </w:rPr>
              <w:t>DS698</w:t>
            </w:r>
          </w:p>
        </w:tc>
        <w:tc>
          <w:tcPr>
            <w:tcW w:w="2245" w:type="dxa"/>
            <w:shd w:val="clear" w:color="auto" w:fill="D9D9D9"/>
            <w:vAlign w:val="center"/>
          </w:tcPr>
          <w:p w14:paraId="2339BE91" w14:textId="77777777" w:rsidR="00860E8F" w:rsidRDefault="00DE6A20">
            <w:pPr>
              <w:ind w:right="43"/>
            </w:pPr>
            <w:r>
              <w:rPr>
                <w:sz w:val="20"/>
                <w:szCs w:val="20"/>
              </w:rPr>
              <w:t>Capstone Project in Data Science</w:t>
            </w:r>
          </w:p>
        </w:tc>
        <w:tc>
          <w:tcPr>
            <w:tcW w:w="1299" w:type="dxa"/>
            <w:shd w:val="clear" w:color="auto" w:fill="D9D9D9"/>
            <w:vAlign w:val="center"/>
          </w:tcPr>
          <w:p w14:paraId="7950829C" w14:textId="77777777" w:rsidR="00860E8F" w:rsidRDefault="00DE6A20">
            <w:pPr>
              <w:ind w:right="43"/>
              <w:jc w:val="center"/>
            </w:pPr>
            <w:r>
              <w:rPr>
                <w:sz w:val="20"/>
                <w:szCs w:val="20"/>
              </w:rPr>
              <w:t>Required</w:t>
            </w:r>
          </w:p>
        </w:tc>
        <w:tc>
          <w:tcPr>
            <w:tcW w:w="1328" w:type="dxa"/>
            <w:shd w:val="clear" w:color="auto" w:fill="D9D9D9"/>
            <w:vAlign w:val="center"/>
          </w:tcPr>
          <w:p w14:paraId="20AF94E2" w14:textId="77777777" w:rsidR="00860E8F" w:rsidRDefault="00DE6A20">
            <w:pPr>
              <w:ind w:right="43"/>
              <w:jc w:val="center"/>
            </w:pPr>
            <w:r>
              <w:rPr>
                <w:sz w:val="18"/>
                <w:szCs w:val="18"/>
              </w:rPr>
              <w:t>Department Approval</w:t>
            </w:r>
          </w:p>
        </w:tc>
        <w:tc>
          <w:tcPr>
            <w:tcW w:w="945" w:type="dxa"/>
            <w:shd w:val="clear" w:color="auto" w:fill="D9D9D9"/>
            <w:vAlign w:val="center"/>
          </w:tcPr>
          <w:p w14:paraId="0AEF5F79" w14:textId="77777777" w:rsidR="00860E8F" w:rsidRDefault="00DE6A20">
            <w:pPr>
              <w:ind w:right="43"/>
              <w:jc w:val="center"/>
            </w:pPr>
            <w:r>
              <w:rPr>
                <w:sz w:val="20"/>
                <w:szCs w:val="20"/>
              </w:rPr>
              <w:t>3</w:t>
            </w:r>
          </w:p>
        </w:tc>
        <w:tc>
          <w:tcPr>
            <w:tcW w:w="1826" w:type="dxa"/>
            <w:shd w:val="clear" w:color="auto" w:fill="D9D9D9"/>
            <w:vAlign w:val="center"/>
          </w:tcPr>
          <w:p w14:paraId="1C2E4F5E" w14:textId="77777777" w:rsidR="00860E8F" w:rsidRDefault="00DE6A20">
            <w:pPr>
              <w:ind w:right="43"/>
              <w:jc w:val="center"/>
            </w:pPr>
            <w:r>
              <w:rPr>
                <w:sz w:val="20"/>
                <w:szCs w:val="20"/>
              </w:rPr>
              <w:t>Program</w:t>
            </w:r>
          </w:p>
        </w:tc>
      </w:tr>
    </w:tbl>
    <w:p w14:paraId="340AE242" w14:textId="77777777" w:rsidR="00860E8F" w:rsidRDefault="00DE6A20">
      <w:pPr>
        <w:rPr>
          <w:sz w:val="20"/>
          <w:szCs w:val="20"/>
        </w:rPr>
      </w:pPr>
      <w:r>
        <w:rPr>
          <w:sz w:val="20"/>
          <w:szCs w:val="20"/>
        </w:rPr>
        <w:t>* Include additional levels (for three semesters option or if needed).</w:t>
      </w:r>
    </w:p>
    <w:p w14:paraId="2096C53C" w14:textId="77777777" w:rsidR="00860E8F" w:rsidRDefault="00DE6A20">
      <w:pPr>
        <w:spacing w:after="170" w:line="276" w:lineRule="auto"/>
        <w:rPr>
          <w:sz w:val="20"/>
          <w:szCs w:val="20"/>
        </w:rPr>
      </w:pPr>
      <w:r>
        <w:rPr>
          <w:sz w:val="20"/>
          <w:szCs w:val="20"/>
        </w:rPr>
        <w:t>** Add a table for the courses of each track (if any)</w:t>
      </w:r>
    </w:p>
    <w:p w14:paraId="53195EAB" w14:textId="77777777" w:rsidR="00860E8F" w:rsidRDefault="00DE6A20">
      <w:pPr>
        <w:rPr>
          <w:b/>
          <w:color w:val="52B5C2"/>
          <w:sz w:val="28"/>
          <w:szCs w:val="28"/>
        </w:rPr>
      </w:pPr>
      <w:r>
        <w:rPr>
          <w:b/>
          <w:color w:val="52B5C2"/>
          <w:sz w:val="28"/>
          <w:szCs w:val="28"/>
        </w:rPr>
        <w:t>3. Course Specifications:</w:t>
      </w:r>
    </w:p>
    <w:p w14:paraId="0F51B817" w14:textId="77777777" w:rsidR="00860E8F" w:rsidRDefault="00DE6A20">
      <w:pPr>
        <w:ind w:right="43"/>
        <w:jc w:val="both"/>
        <w:rPr>
          <w:sz w:val="20"/>
          <w:szCs w:val="20"/>
        </w:rPr>
      </w:pPr>
      <w:r>
        <w:rPr>
          <w:sz w:val="20"/>
          <w:szCs w:val="20"/>
        </w:rPr>
        <w:t>Insert hyperlink for all course specifications using NCAAA template (T-104)</w:t>
      </w:r>
    </w:p>
    <w:tbl>
      <w:tblPr>
        <w:tblStyle w:val="afb"/>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6D7C6CB1" w14:textId="77777777">
        <w:trPr>
          <w:trHeight w:val="567"/>
        </w:trPr>
        <w:tc>
          <w:tcPr>
            <w:tcW w:w="9628" w:type="dxa"/>
            <w:vAlign w:val="center"/>
          </w:tcPr>
          <w:p w14:paraId="4D100865" w14:textId="5249112A" w:rsidR="00860E8F" w:rsidRPr="00CB0A30" w:rsidRDefault="00CB0A30" w:rsidP="00CB0A30">
            <w:pPr>
              <w:jc w:val="both"/>
              <w:rPr>
                <w:sz w:val="24"/>
                <w:szCs w:val="24"/>
              </w:rPr>
            </w:pPr>
            <w:r w:rsidRPr="007C0908">
              <w:rPr>
                <w:sz w:val="24"/>
                <w:szCs w:val="24"/>
              </w:rPr>
              <w:t>All course specification</w:t>
            </w:r>
            <w:r>
              <w:rPr>
                <w:sz w:val="24"/>
                <w:szCs w:val="24"/>
              </w:rPr>
              <w:t>s are</w:t>
            </w:r>
            <w:r w:rsidRPr="007C0908">
              <w:rPr>
                <w:sz w:val="24"/>
                <w:szCs w:val="24"/>
              </w:rPr>
              <w:t xml:space="preserve"> attached </w:t>
            </w:r>
            <w:sdt>
              <w:sdtPr>
                <w:rPr>
                  <w:sz w:val="24"/>
                  <w:szCs w:val="24"/>
                </w:rPr>
                <w:tag w:val="goog_rdk_0"/>
                <w:id w:val="-94686435"/>
              </w:sdtPr>
              <w:sdtEndPr/>
              <w:sdtContent/>
            </w:sdt>
            <w:hyperlink r:id="rId8">
              <w:r w:rsidRPr="007C0908">
                <w:rPr>
                  <w:color w:val="0563C1"/>
                  <w:sz w:val="24"/>
                  <w:szCs w:val="24"/>
                  <w:u w:val="single"/>
                </w:rPr>
                <w:t>here</w:t>
              </w:r>
            </w:hyperlink>
            <w:r w:rsidRPr="007C0908">
              <w:rPr>
                <w:sz w:val="24"/>
                <w:szCs w:val="24"/>
              </w:rPr>
              <w:t>.</w:t>
            </w:r>
            <w:r w:rsidR="00DE6A20">
              <w:rPr>
                <w:color w:val="FF0000"/>
                <w:sz w:val="20"/>
                <w:szCs w:val="20"/>
              </w:rPr>
              <w:t xml:space="preserve"> </w:t>
            </w:r>
          </w:p>
          <w:p w14:paraId="7B1EF3D0" w14:textId="77777777" w:rsidR="00860E8F" w:rsidRDefault="00860E8F">
            <w:pPr>
              <w:ind w:right="43"/>
            </w:pPr>
          </w:p>
        </w:tc>
      </w:tr>
    </w:tbl>
    <w:p w14:paraId="5962C580" w14:textId="77777777" w:rsidR="00860E8F" w:rsidRDefault="00860E8F">
      <w:pPr>
        <w:rPr>
          <w:b/>
          <w:color w:val="52B5C2"/>
          <w:sz w:val="18"/>
          <w:szCs w:val="18"/>
        </w:rPr>
      </w:pPr>
    </w:p>
    <w:p w14:paraId="3D3F9B70" w14:textId="77777777" w:rsidR="00860E8F" w:rsidRDefault="00DE6A20">
      <w:pPr>
        <w:rPr>
          <w:b/>
          <w:color w:val="52B5C2"/>
          <w:sz w:val="28"/>
          <w:szCs w:val="28"/>
        </w:rPr>
      </w:pPr>
      <w:r>
        <w:rPr>
          <w:b/>
          <w:color w:val="52B5C2"/>
          <w:sz w:val="28"/>
          <w:szCs w:val="28"/>
        </w:rPr>
        <w:t>4. Program learning Outcomes Mapping Matrix:</w:t>
      </w:r>
    </w:p>
    <w:p w14:paraId="4C3AECA8" w14:textId="77777777" w:rsidR="00860E8F" w:rsidRDefault="00DE6A20">
      <w:pPr>
        <w:ind w:right="45"/>
        <w:jc w:val="both"/>
        <w:rPr>
          <w:sz w:val="20"/>
          <w:szCs w:val="20"/>
        </w:rPr>
      </w:pPr>
      <w:r>
        <w:rPr>
          <w:sz w:val="20"/>
          <w:szCs w:val="20"/>
        </w:rPr>
        <w:t xml:space="preserve">Align the program learning outcomes with program courses, according to the following desired levels of performance </w:t>
      </w:r>
      <w:r>
        <w:rPr>
          <w:i/>
          <w:color w:val="000000"/>
          <w:sz w:val="20"/>
          <w:szCs w:val="20"/>
        </w:rPr>
        <w:t xml:space="preserve">(I = Introduced </w:t>
      </w:r>
      <w:r>
        <w:rPr>
          <w:i/>
          <w:color w:val="000000"/>
          <w:sz w:val="20"/>
          <w:szCs w:val="20"/>
        </w:rPr>
        <w:tab/>
        <w:t>P = Practiced</w:t>
      </w:r>
      <w:r>
        <w:rPr>
          <w:i/>
          <w:color w:val="000000"/>
          <w:sz w:val="20"/>
          <w:szCs w:val="20"/>
        </w:rPr>
        <w:tab/>
        <w:t>M = Mastered).</w:t>
      </w:r>
    </w:p>
    <w:tbl>
      <w:tblPr>
        <w:tblStyle w:val="afc"/>
        <w:tblW w:w="989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362"/>
        <w:gridCol w:w="1470"/>
        <w:gridCol w:w="1418"/>
        <w:gridCol w:w="1100"/>
        <w:gridCol w:w="1134"/>
        <w:gridCol w:w="1166"/>
        <w:gridCol w:w="2243"/>
      </w:tblGrid>
      <w:tr w:rsidR="00860E8F" w14:paraId="6FEA0E0E" w14:textId="77777777" w:rsidTr="00E964E7">
        <w:trPr>
          <w:cantSplit/>
          <w:trHeight w:val="357"/>
          <w:tblHeader/>
          <w:jc w:val="center"/>
        </w:trPr>
        <w:tc>
          <w:tcPr>
            <w:tcW w:w="1362" w:type="dxa"/>
            <w:vMerge w:val="restart"/>
            <w:shd w:val="clear" w:color="auto" w:fill="4C3D8E"/>
            <w:vAlign w:val="center"/>
          </w:tcPr>
          <w:p w14:paraId="0B95C220" w14:textId="77777777" w:rsidR="00860E8F" w:rsidRDefault="00DE6A20">
            <w:pPr>
              <w:jc w:val="center"/>
              <w:rPr>
                <w:b/>
                <w:color w:val="FFFFFF"/>
              </w:rPr>
            </w:pPr>
            <w:r>
              <w:rPr>
                <w:b/>
                <w:color w:val="FFFFFF"/>
              </w:rPr>
              <w:lastRenderedPageBreak/>
              <w:t>Course code &amp; No.</w:t>
            </w:r>
          </w:p>
        </w:tc>
        <w:tc>
          <w:tcPr>
            <w:tcW w:w="8531" w:type="dxa"/>
            <w:gridSpan w:val="6"/>
            <w:shd w:val="clear" w:color="auto" w:fill="4C3D8E"/>
            <w:vAlign w:val="center"/>
          </w:tcPr>
          <w:p w14:paraId="0B44F7FB" w14:textId="77777777" w:rsidR="00860E8F" w:rsidRDefault="00DE6A20">
            <w:pPr>
              <w:jc w:val="center"/>
              <w:rPr>
                <w:b/>
                <w:color w:val="FFFFFF"/>
              </w:rPr>
            </w:pPr>
            <w:r>
              <w:rPr>
                <w:b/>
                <w:color w:val="FFFFFF"/>
              </w:rPr>
              <w:t>Program Learning Outcomes</w:t>
            </w:r>
          </w:p>
        </w:tc>
      </w:tr>
      <w:tr w:rsidR="00860E8F" w14:paraId="448FA616" w14:textId="77777777" w:rsidTr="00380919">
        <w:trPr>
          <w:cantSplit/>
          <w:trHeight w:val="279"/>
          <w:tblHeader/>
          <w:jc w:val="center"/>
        </w:trPr>
        <w:tc>
          <w:tcPr>
            <w:tcW w:w="1362" w:type="dxa"/>
            <w:vMerge/>
            <w:shd w:val="clear" w:color="auto" w:fill="4C3D8E"/>
            <w:vAlign w:val="center"/>
          </w:tcPr>
          <w:p w14:paraId="012A1FEF" w14:textId="77777777" w:rsidR="00860E8F" w:rsidRDefault="00860E8F">
            <w:pPr>
              <w:widowControl w:val="0"/>
              <w:pBdr>
                <w:top w:val="nil"/>
                <w:left w:val="nil"/>
                <w:bottom w:val="nil"/>
                <w:right w:val="nil"/>
                <w:between w:val="nil"/>
              </w:pBdr>
              <w:spacing w:after="0" w:line="276" w:lineRule="auto"/>
              <w:rPr>
                <w:b/>
                <w:color w:val="FFFFFF"/>
              </w:rPr>
            </w:pPr>
          </w:p>
        </w:tc>
        <w:tc>
          <w:tcPr>
            <w:tcW w:w="2888" w:type="dxa"/>
            <w:gridSpan w:val="2"/>
            <w:shd w:val="clear" w:color="auto" w:fill="52B5C2"/>
            <w:vAlign w:val="center"/>
          </w:tcPr>
          <w:p w14:paraId="4817B637" w14:textId="77777777" w:rsidR="00860E8F" w:rsidRDefault="00DE6A20">
            <w:pPr>
              <w:jc w:val="center"/>
              <w:rPr>
                <w:b/>
                <w:color w:val="FFFFFF"/>
              </w:rPr>
            </w:pPr>
            <w:r>
              <w:rPr>
                <w:b/>
                <w:color w:val="FFFFFF"/>
              </w:rPr>
              <w:t>Knowledge and understanding</w:t>
            </w:r>
          </w:p>
        </w:tc>
        <w:tc>
          <w:tcPr>
            <w:tcW w:w="3400" w:type="dxa"/>
            <w:gridSpan w:val="3"/>
            <w:shd w:val="clear" w:color="auto" w:fill="52B5C2"/>
            <w:vAlign w:val="center"/>
          </w:tcPr>
          <w:p w14:paraId="50B64422" w14:textId="77777777" w:rsidR="00860E8F" w:rsidRDefault="00DE6A20">
            <w:pPr>
              <w:jc w:val="center"/>
              <w:rPr>
                <w:b/>
                <w:color w:val="FFFFFF"/>
              </w:rPr>
            </w:pPr>
            <w:r>
              <w:rPr>
                <w:b/>
                <w:color w:val="FFFFFF"/>
              </w:rPr>
              <w:t>Skills</w:t>
            </w:r>
          </w:p>
        </w:tc>
        <w:tc>
          <w:tcPr>
            <w:tcW w:w="2243" w:type="dxa"/>
            <w:shd w:val="clear" w:color="auto" w:fill="52B5C2"/>
            <w:vAlign w:val="center"/>
          </w:tcPr>
          <w:p w14:paraId="7B609DB8" w14:textId="77777777" w:rsidR="00860E8F" w:rsidRDefault="00DE6A20">
            <w:pPr>
              <w:jc w:val="center"/>
              <w:rPr>
                <w:b/>
                <w:color w:val="FFFFFF"/>
              </w:rPr>
            </w:pPr>
            <w:r>
              <w:rPr>
                <w:b/>
                <w:color w:val="FFFFFF"/>
              </w:rPr>
              <w:t>Values, Autonomy, and Responsibility</w:t>
            </w:r>
          </w:p>
        </w:tc>
      </w:tr>
      <w:tr w:rsidR="00860E8F" w14:paraId="77E1FDCD" w14:textId="77777777" w:rsidTr="00380919">
        <w:trPr>
          <w:cantSplit/>
          <w:trHeight w:val="279"/>
          <w:tblHeader/>
          <w:jc w:val="center"/>
        </w:trPr>
        <w:tc>
          <w:tcPr>
            <w:tcW w:w="1362" w:type="dxa"/>
            <w:vMerge/>
            <w:shd w:val="clear" w:color="auto" w:fill="4C3D8E"/>
            <w:vAlign w:val="center"/>
          </w:tcPr>
          <w:p w14:paraId="55E378C7" w14:textId="77777777" w:rsidR="00860E8F" w:rsidRDefault="00860E8F">
            <w:pPr>
              <w:widowControl w:val="0"/>
              <w:pBdr>
                <w:top w:val="nil"/>
                <w:left w:val="nil"/>
                <w:bottom w:val="nil"/>
                <w:right w:val="nil"/>
                <w:between w:val="nil"/>
              </w:pBdr>
              <w:spacing w:after="0" w:line="276" w:lineRule="auto"/>
              <w:rPr>
                <w:b/>
                <w:color w:val="FFFFFF"/>
              </w:rPr>
            </w:pPr>
          </w:p>
        </w:tc>
        <w:tc>
          <w:tcPr>
            <w:tcW w:w="1470" w:type="dxa"/>
            <w:shd w:val="clear" w:color="auto" w:fill="9498CB"/>
            <w:vAlign w:val="center"/>
          </w:tcPr>
          <w:p w14:paraId="129D3B85" w14:textId="77777777" w:rsidR="00860E8F" w:rsidRDefault="00DE6A20">
            <w:pPr>
              <w:jc w:val="center"/>
              <w:rPr>
                <w:b/>
                <w:color w:val="FFFFFF"/>
              </w:rPr>
            </w:pPr>
            <w:r>
              <w:rPr>
                <w:b/>
                <w:color w:val="FFFFFF"/>
              </w:rPr>
              <w:t>K1</w:t>
            </w:r>
          </w:p>
        </w:tc>
        <w:tc>
          <w:tcPr>
            <w:tcW w:w="1418" w:type="dxa"/>
            <w:shd w:val="clear" w:color="auto" w:fill="9498CB"/>
            <w:vAlign w:val="center"/>
          </w:tcPr>
          <w:p w14:paraId="35010CE6" w14:textId="77777777" w:rsidR="00860E8F" w:rsidRDefault="00DE6A20">
            <w:pPr>
              <w:jc w:val="center"/>
              <w:rPr>
                <w:b/>
                <w:color w:val="FFFFFF"/>
              </w:rPr>
            </w:pPr>
            <w:r>
              <w:rPr>
                <w:b/>
                <w:color w:val="FFFFFF"/>
              </w:rPr>
              <w:t>K2</w:t>
            </w:r>
          </w:p>
        </w:tc>
        <w:tc>
          <w:tcPr>
            <w:tcW w:w="1100" w:type="dxa"/>
            <w:shd w:val="clear" w:color="auto" w:fill="9498CB"/>
            <w:vAlign w:val="center"/>
          </w:tcPr>
          <w:p w14:paraId="04589426" w14:textId="77777777" w:rsidR="00860E8F" w:rsidRDefault="00DE6A20">
            <w:pPr>
              <w:jc w:val="center"/>
              <w:rPr>
                <w:b/>
                <w:color w:val="FFFFFF"/>
              </w:rPr>
            </w:pPr>
            <w:r>
              <w:rPr>
                <w:b/>
                <w:color w:val="FFFFFF"/>
              </w:rPr>
              <w:t>S1</w:t>
            </w:r>
          </w:p>
        </w:tc>
        <w:tc>
          <w:tcPr>
            <w:tcW w:w="1134" w:type="dxa"/>
            <w:shd w:val="clear" w:color="auto" w:fill="9498CB"/>
            <w:vAlign w:val="center"/>
          </w:tcPr>
          <w:p w14:paraId="553818F2" w14:textId="77777777" w:rsidR="00860E8F" w:rsidRDefault="00DE6A20">
            <w:pPr>
              <w:jc w:val="center"/>
              <w:rPr>
                <w:b/>
                <w:color w:val="FFFFFF"/>
              </w:rPr>
            </w:pPr>
            <w:r>
              <w:rPr>
                <w:b/>
                <w:color w:val="FFFFFF"/>
              </w:rPr>
              <w:t>S2</w:t>
            </w:r>
          </w:p>
        </w:tc>
        <w:tc>
          <w:tcPr>
            <w:tcW w:w="1166" w:type="dxa"/>
            <w:shd w:val="clear" w:color="auto" w:fill="9498CB"/>
            <w:vAlign w:val="center"/>
          </w:tcPr>
          <w:p w14:paraId="6421DD05" w14:textId="77777777" w:rsidR="00860E8F" w:rsidRDefault="00DE6A20">
            <w:pPr>
              <w:jc w:val="center"/>
              <w:rPr>
                <w:b/>
                <w:color w:val="FFFFFF"/>
              </w:rPr>
            </w:pPr>
            <w:r>
              <w:rPr>
                <w:b/>
                <w:color w:val="FFFFFF"/>
              </w:rPr>
              <w:t>S3</w:t>
            </w:r>
          </w:p>
        </w:tc>
        <w:tc>
          <w:tcPr>
            <w:tcW w:w="2243" w:type="dxa"/>
            <w:shd w:val="clear" w:color="auto" w:fill="9498CB"/>
            <w:vAlign w:val="center"/>
          </w:tcPr>
          <w:p w14:paraId="0228F23F" w14:textId="77777777" w:rsidR="00860E8F" w:rsidRDefault="00DE6A20">
            <w:pPr>
              <w:jc w:val="center"/>
              <w:rPr>
                <w:b/>
                <w:color w:val="FFFFFF"/>
              </w:rPr>
            </w:pPr>
            <w:r>
              <w:rPr>
                <w:b/>
                <w:color w:val="FFFFFF"/>
              </w:rPr>
              <w:t>V1</w:t>
            </w:r>
          </w:p>
        </w:tc>
      </w:tr>
      <w:tr w:rsidR="00860E8F" w14:paraId="62595302" w14:textId="77777777" w:rsidTr="00380919">
        <w:trPr>
          <w:cantSplit/>
          <w:trHeight w:val="282"/>
          <w:jc w:val="center"/>
        </w:trPr>
        <w:tc>
          <w:tcPr>
            <w:tcW w:w="1362" w:type="dxa"/>
            <w:shd w:val="clear" w:color="auto" w:fill="52B5C2"/>
            <w:vAlign w:val="center"/>
          </w:tcPr>
          <w:p w14:paraId="33D2940B" w14:textId="77777777" w:rsidR="00860E8F" w:rsidRDefault="00DE6A20">
            <w:pPr>
              <w:jc w:val="center"/>
              <w:rPr>
                <w:b/>
                <w:color w:val="FFFFFF"/>
              </w:rPr>
            </w:pPr>
            <w:r>
              <w:rPr>
                <w:b/>
                <w:color w:val="FFFFFF"/>
              </w:rPr>
              <w:t>CS501</w:t>
            </w:r>
          </w:p>
        </w:tc>
        <w:tc>
          <w:tcPr>
            <w:tcW w:w="1470" w:type="dxa"/>
            <w:shd w:val="clear" w:color="auto" w:fill="F2F2F2"/>
            <w:vAlign w:val="center"/>
          </w:tcPr>
          <w:p w14:paraId="30862A10" w14:textId="2EFA8366" w:rsidR="00860E8F" w:rsidRPr="00DE6A20" w:rsidRDefault="00DE6A20" w:rsidP="00E964E7">
            <w:pPr>
              <w:spacing w:after="0" w:line="240" w:lineRule="auto"/>
              <w:ind w:right="43"/>
              <w:contextualSpacing/>
              <w:jc w:val="center"/>
              <w:rPr>
                <w:color w:val="002060"/>
              </w:rPr>
            </w:pPr>
            <w:r w:rsidRPr="00DE6A20">
              <w:rPr>
                <w:color w:val="002060"/>
                <w:sz w:val="20"/>
                <w:szCs w:val="20"/>
              </w:rPr>
              <w:t>I (</w:t>
            </w:r>
            <w:r w:rsidR="00E964E7">
              <w:rPr>
                <w:color w:val="002060"/>
                <w:sz w:val="20"/>
                <w:szCs w:val="20"/>
              </w:rPr>
              <w:t>CLO</w:t>
            </w:r>
            <w:r w:rsidRPr="00DE6A20">
              <w:rPr>
                <w:color w:val="002060"/>
                <w:sz w:val="20"/>
                <w:szCs w:val="20"/>
              </w:rPr>
              <w:t>1)</w:t>
            </w:r>
          </w:p>
        </w:tc>
        <w:tc>
          <w:tcPr>
            <w:tcW w:w="1418" w:type="dxa"/>
            <w:shd w:val="clear" w:color="auto" w:fill="F2F2F2"/>
            <w:vAlign w:val="center"/>
          </w:tcPr>
          <w:p w14:paraId="260866E7" w14:textId="1E7709E3" w:rsidR="00860E8F" w:rsidRPr="00DE6A20" w:rsidRDefault="00DE6A20" w:rsidP="00E964E7">
            <w:pPr>
              <w:spacing w:after="0" w:line="240" w:lineRule="auto"/>
              <w:ind w:right="43"/>
              <w:contextualSpacing/>
              <w:jc w:val="center"/>
              <w:rPr>
                <w:color w:val="002060"/>
              </w:rPr>
            </w:pPr>
            <w:r w:rsidRPr="00DE6A20">
              <w:rPr>
                <w:color w:val="002060"/>
                <w:sz w:val="20"/>
                <w:szCs w:val="20"/>
              </w:rPr>
              <w:t>I (</w:t>
            </w:r>
            <w:r w:rsidR="00E964E7">
              <w:rPr>
                <w:color w:val="002060"/>
                <w:sz w:val="20"/>
                <w:szCs w:val="20"/>
              </w:rPr>
              <w:t>CLO</w:t>
            </w:r>
            <w:r w:rsidRPr="00DE6A20">
              <w:rPr>
                <w:color w:val="002060"/>
                <w:sz w:val="20"/>
                <w:szCs w:val="20"/>
              </w:rPr>
              <w:t>2)</w:t>
            </w:r>
          </w:p>
        </w:tc>
        <w:tc>
          <w:tcPr>
            <w:tcW w:w="1100" w:type="dxa"/>
            <w:shd w:val="clear" w:color="auto" w:fill="F2F2F2"/>
            <w:vAlign w:val="center"/>
          </w:tcPr>
          <w:p w14:paraId="2B608383" w14:textId="77777777" w:rsidR="00860E8F" w:rsidRPr="00DE6A20" w:rsidRDefault="00860E8F" w:rsidP="00E964E7">
            <w:pPr>
              <w:spacing w:after="0" w:line="240" w:lineRule="auto"/>
              <w:ind w:right="43"/>
              <w:contextualSpacing/>
              <w:jc w:val="center"/>
              <w:rPr>
                <w:color w:val="002060"/>
              </w:rPr>
            </w:pPr>
          </w:p>
        </w:tc>
        <w:tc>
          <w:tcPr>
            <w:tcW w:w="1134" w:type="dxa"/>
            <w:shd w:val="clear" w:color="auto" w:fill="F2F2F2"/>
            <w:vAlign w:val="center"/>
          </w:tcPr>
          <w:p w14:paraId="30A1F908" w14:textId="0B9B5EB7" w:rsidR="00860E8F" w:rsidRPr="00DE6A20" w:rsidRDefault="00DE6A20" w:rsidP="00E964E7">
            <w:pPr>
              <w:spacing w:after="0" w:line="240" w:lineRule="auto"/>
              <w:ind w:right="43"/>
              <w:contextualSpacing/>
              <w:jc w:val="center"/>
              <w:rPr>
                <w:color w:val="002060"/>
              </w:rPr>
            </w:pPr>
            <w:r w:rsidRPr="00DE6A20">
              <w:rPr>
                <w:color w:val="002060"/>
                <w:sz w:val="20"/>
                <w:szCs w:val="20"/>
              </w:rPr>
              <w:t>P (</w:t>
            </w:r>
            <w:r w:rsidR="00E964E7">
              <w:rPr>
                <w:color w:val="002060"/>
                <w:sz w:val="20"/>
                <w:szCs w:val="20"/>
              </w:rPr>
              <w:t>CLO</w:t>
            </w:r>
            <w:r w:rsidRPr="00DE6A20">
              <w:rPr>
                <w:color w:val="002060"/>
                <w:sz w:val="20"/>
                <w:szCs w:val="20"/>
              </w:rPr>
              <w:t>3)</w:t>
            </w:r>
          </w:p>
        </w:tc>
        <w:tc>
          <w:tcPr>
            <w:tcW w:w="1166" w:type="dxa"/>
            <w:shd w:val="clear" w:color="auto" w:fill="F2F2F2"/>
            <w:vAlign w:val="center"/>
          </w:tcPr>
          <w:p w14:paraId="50DB6379" w14:textId="536B2253" w:rsidR="00860E8F" w:rsidRPr="00DE6A20" w:rsidRDefault="00DE6A20" w:rsidP="00E964E7">
            <w:pPr>
              <w:spacing w:after="0" w:line="240" w:lineRule="auto"/>
              <w:ind w:right="43"/>
              <w:contextualSpacing/>
              <w:jc w:val="center"/>
              <w:rPr>
                <w:color w:val="002060"/>
              </w:rPr>
            </w:pPr>
            <w:r w:rsidRPr="00DE6A20">
              <w:rPr>
                <w:color w:val="002060"/>
                <w:sz w:val="20"/>
                <w:szCs w:val="20"/>
              </w:rPr>
              <w:t>I (</w:t>
            </w:r>
            <w:r w:rsidR="00E964E7">
              <w:rPr>
                <w:color w:val="002060"/>
                <w:sz w:val="20"/>
                <w:szCs w:val="20"/>
              </w:rPr>
              <w:t>CLO</w:t>
            </w:r>
            <w:r w:rsidRPr="00DE6A20">
              <w:rPr>
                <w:color w:val="002060"/>
                <w:sz w:val="20"/>
                <w:szCs w:val="20"/>
              </w:rPr>
              <w:t>4,</w:t>
            </w:r>
            <w:r w:rsidR="00E964E7">
              <w:rPr>
                <w:color w:val="002060"/>
                <w:sz w:val="20"/>
                <w:szCs w:val="20"/>
              </w:rPr>
              <w:t xml:space="preserve"> CLO</w:t>
            </w:r>
            <w:r w:rsidRPr="00DE6A20">
              <w:rPr>
                <w:color w:val="002060"/>
                <w:sz w:val="20"/>
                <w:szCs w:val="20"/>
              </w:rPr>
              <w:t>5)</w:t>
            </w:r>
          </w:p>
        </w:tc>
        <w:tc>
          <w:tcPr>
            <w:tcW w:w="2243" w:type="dxa"/>
            <w:shd w:val="clear" w:color="auto" w:fill="F2F2F2"/>
            <w:vAlign w:val="center"/>
          </w:tcPr>
          <w:p w14:paraId="0B84024F" w14:textId="702B3BBC" w:rsidR="00860E8F" w:rsidRPr="00DE6A20" w:rsidRDefault="00DE6A20" w:rsidP="00E964E7">
            <w:pPr>
              <w:spacing w:after="0" w:line="240" w:lineRule="auto"/>
              <w:ind w:right="43"/>
              <w:contextualSpacing/>
              <w:jc w:val="center"/>
              <w:rPr>
                <w:color w:val="002060"/>
              </w:rPr>
            </w:pPr>
            <w:r w:rsidRPr="00DE6A20">
              <w:rPr>
                <w:color w:val="002060"/>
                <w:sz w:val="20"/>
                <w:szCs w:val="20"/>
              </w:rPr>
              <w:t>I (</w:t>
            </w:r>
            <w:r w:rsidR="00E964E7">
              <w:rPr>
                <w:color w:val="002060"/>
                <w:sz w:val="20"/>
                <w:szCs w:val="20"/>
              </w:rPr>
              <w:t>CLO</w:t>
            </w:r>
            <w:r w:rsidRPr="00DE6A20">
              <w:rPr>
                <w:color w:val="002060"/>
                <w:sz w:val="20"/>
                <w:szCs w:val="20"/>
              </w:rPr>
              <w:t>6)</w:t>
            </w:r>
          </w:p>
        </w:tc>
      </w:tr>
      <w:tr w:rsidR="00860E8F" w14:paraId="2575076F" w14:textId="77777777" w:rsidTr="00380919">
        <w:trPr>
          <w:cantSplit/>
          <w:trHeight w:val="282"/>
          <w:jc w:val="center"/>
        </w:trPr>
        <w:tc>
          <w:tcPr>
            <w:tcW w:w="1362" w:type="dxa"/>
            <w:shd w:val="clear" w:color="auto" w:fill="52B5C2"/>
            <w:vAlign w:val="center"/>
          </w:tcPr>
          <w:p w14:paraId="17D26A6A" w14:textId="77777777" w:rsidR="00860E8F" w:rsidRDefault="00DE6A20">
            <w:pPr>
              <w:jc w:val="center"/>
              <w:rPr>
                <w:b/>
                <w:color w:val="FFFFFF"/>
              </w:rPr>
            </w:pPr>
            <w:r>
              <w:rPr>
                <w:b/>
                <w:color w:val="FFFFFF"/>
              </w:rPr>
              <w:t>DS510</w:t>
            </w:r>
          </w:p>
        </w:tc>
        <w:tc>
          <w:tcPr>
            <w:tcW w:w="1470" w:type="dxa"/>
            <w:shd w:val="clear" w:color="auto" w:fill="D9D9D9"/>
            <w:vAlign w:val="center"/>
          </w:tcPr>
          <w:p w14:paraId="7E49338E" w14:textId="77777777" w:rsidR="00860E8F" w:rsidRPr="00DE6A20" w:rsidRDefault="00860E8F" w:rsidP="00E964E7">
            <w:pPr>
              <w:spacing w:after="0" w:line="240" w:lineRule="auto"/>
              <w:ind w:right="43"/>
              <w:contextualSpacing/>
              <w:jc w:val="center"/>
              <w:rPr>
                <w:color w:val="002060"/>
              </w:rPr>
            </w:pPr>
          </w:p>
        </w:tc>
        <w:tc>
          <w:tcPr>
            <w:tcW w:w="1418" w:type="dxa"/>
            <w:shd w:val="clear" w:color="auto" w:fill="D9D9D9"/>
            <w:vAlign w:val="center"/>
          </w:tcPr>
          <w:p w14:paraId="594BC0A0" w14:textId="42B1C8F2" w:rsidR="00860E8F" w:rsidRPr="00DE6A20" w:rsidRDefault="00DE6A20" w:rsidP="00E964E7">
            <w:pPr>
              <w:spacing w:after="0" w:line="240" w:lineRule="auto"/>
              <w:ind w:right="43"/>
              <w:contextualSpacing/>
              <w:jc w:val="center"/>
              <w:rPr>
                <w:color w:val="002060"/>
              </w:rPr>
            </w:pPr>
            <w:r w:rsidRPr="00DE6A20">
              <w:rPr>
                <w:color w:val="002060"/>
                <w:sz w:val="20"/>
                <w:szCs w:val="20"/>
              </w:rPr>
              <w:t>I (</w:t>
            </w:r>
            <w:r w:rsidR="00E964E7">
              <w:rPr>
                <w:color w:val="002060"/>
                <w:sz w:val="20"/>
                <w:szCs w:val="20"/>
              </w:rPr>
              <w:t>CLO</w:t>
            </w:r>
            <w:r w:rsidRPr="00DE6A20">
              <w:rPr>
                <w:color w:val="002060"/>
                <w:sz w:val="20"/>
                <w:szCs w:val="20"/>
              </w:rPr>
              <w:t>1,</w:t>
            </w:r>
            <w:r w:rsidR="00E964E7">
              <w:rPr>
                <w:color w:val="002060"/>
                <w:sz w:val="20"/>
                <w:szCs w:val="20"/>
              </w:rPr>
              <w:t xml:space="preserve"> CLO</w:t>
            </w:r>
            <w:r w:rsidRPr="00DE6A20">
              <w:rPr>
                <w:color w:val="002060"/>
                <w:sz w:val="20"/>
                <w:szCs w:val="20"/>
              </w:rPr>
              <w:t>2)</w:t>
            </w:r>
          </w:p>
        </w:tc>
        <w:tc>
          <w:tcPr>
            <w:tcW w:w="1100" w:type="dxa"/>
            <w:shd w:val="clear" w:color="auto" w:fill="D9D9D9"/>
            <w:vAlign w:val="center"/>
          </w:tcPr>
          <w:p w14:paraId="4A29A5A6" w14:textId="21845419" w:rsidR="00860E8F" w:rsidRPr="00DE6A20" w:rsidRDefault="00DE6A20" w:rsidP="00E964E7">
            <w:pPr>
              <w:spacing w:after="0" w:line="240" w:lineRule="auto"/>
              <w:ind w:right="43"/>
              <w:contextualSpacing/>
              <w:jc w:val="center"/>
              <w:rPr>
                <w:color w:val="002060"/>
              </w:rPr>
            </w:pPr>
            <w:r w:rsidRPr="00DE6A20">
              <w:rPr>
                <w:color w:val="002060"/>
                <w:sz w:val="20"/>
                <w:szCs w:val="20"/>
              </w:rPr>
              <w:t>I(</w:t>
            </w:r>
            <w:r w:rsidR="00E964E7">
              <w:rPr>
                <w:color w:val="002060"/>
                <w:sz w:val="20"/>
                <w:szCs w:val="20"/>
              </w:rPr>
              <w:t>CLO</w:t>
            </w:r>
            <w:r w:rsidRPr="00DE6A20">
              <w:rPr>
                <w:color w:val="002060"/>
                <w:sz w:val="20"/>
                <w:szCs w:val="20"/>
              </w:rPr>
              <w:t>3)</w:t>
            </w:r>
          </w:p>
        </w:tc>
        <w:tc>
          <w:tcPr>
            <w:tcW w:w="1134" w:type="dxa"/>
            <w:shd w:val="clear" w:color="auto" w:fill="D9D9D9"/>
            <w:vAlign w:val="center"/>
          </w:tcPr>
          <w:p w14:paraId="3AC49DE2" w14:textId="77777777" w:rsidR="00860E8F" w:rsidRPr="00DE6A20" w:rsidRDefault="00860E8F" w:rsidP="00E964E7">
            <w:pPr>
              <w:spacing w:after="0" w:line="240" w:lineRule="auto"/>
              <w:ind w:right="43"/>
              <w:contextualSpacing/>
              <w:jc w:val="center"/>
              <w:rPr>
                <w:color w:val="002060"/>
              </w:rPr>
            </w:pPr>
          </w:p>
        </w:tc>
        <w:tc>
          <w:tcPr>
            <w:tcW w:w="1166" w:type="dxa"/>
            <w:shd w:val="clear" w:color="auto" w:fill="D9D9D9"/>
            <w:vAlign w:val="center"/>
          </w:tcPr>
          <w:p w14:paraId="23E9B302" w14:textId="0E3BB2C2" w:rsidR="00860E8F" w:rsidRPr="00DE6A20" w:rsidRDefault="00DE6A20" w:rsidP="00E964E7">
            <w:pPr>
              <w:spacing w:after="0" w:line="240" w:lineRule="auto"/>
              <w:ind w:right="43"/>
              <w:contextualSpacing/>
              <w:jc w:val="center"/>
              <w:rPr>
                <w:color w:val="002060"/>
              </w:rPr>
            </w:pPr>
            <w:r w:rsidRPr="00DE6A20">
              <w:rPr>
                <w:color w:val="002060"/>
                <w:sz w:val="20"/>
                <w:szCs w:val="20"/>
              </w:rPr>
              <w:t>P (</w:t>
            </w:r>
            <w:r w:rsidR="00E964E7">
              <w:rPr>
                <w:color w:val="002060"/>
                <w:sz w:val="20"/>
                <w:szCs w:val="20"/>
              </w:rPr>
              <w:t>CLO</w:t>
            </w:r>
            <w:r w:rsidRPr="00DE6A20">
              <w:rPr>
                <w:color w:val="002060"/>
                <w:sz w:val="20"/>
                <w:szCs w:val="20"/>
              </w:rPr>
              <w:t>4,</w:t>
            </w:r>
            <w:r w:rsidR="00E964E7">
              <w:rPr>
                <w:color w:val="002060"/>
                <w:sz w:val="20"/>
                <w:szCs w:val="20"/>
              </w:rPr>
              <w:t xml:space="preserve"> CLO</w:t>
            </w:r>
            <w:r w:rsidRPr="00DE6A20">
              <w:rPr>
                <w:color w:val="002060"/>
                <w:sz w:val="20"/>
                <w:szCs w:val="20"/>
              </w:rPr>
              <w:t>5)</w:t>
            </w:r>
          </w:p>
        </w:tc>
        <w:tc>
          <w:tcPr>
            <w:tcW w:w="2243" w:type="dxa"/>
            <w:shd w:val="clear" w:color="auto" w:fill="D9D9D9"/>
            <w:vAlign w:val="center"/>
          </w:tcPr>
          <w:p w14:paraId="57850747" w14:textId="435F8F50" w:rsidR="00860E8F" w:rsidRPr="00DE6A20" w:rsidRDefault="00DE6A20" w:rsidP="00E964E7">
            <w:pPr>
              <w:spacing w:after="0" w:line="240" w:lineRule="auto"/>
              <w:ind w:right="43"/>
              <w:contextualSpacing/>
              <w:jc w:val="center"/>
              <w:rPr>
                <w:color w:val="002060"/>
              </w:rPr>
            </w:pPr>
            <w:r w:rsidRPr="00DE6A20">
              <w:rPr>
                <w:color w:val="002060"/>
                <w:sz w:val="20"/>
                <w:szCs w:val="20"/>
              </w:rPr>
              <w:t>P (</w:t>
            </w:r>
            <w:r w:rsidR="00E964E7">
              <w:rPr>
                <w:color w:val="002060"/>
                <w:sz w:val="20"/>
                <w:szCs w:val="20"/>
              </w:rPr>
              <w:t>CLO</w:t>
            </w:r>
            <w:r w:rsidRPr="00DE6A20">
              <w:rPr>
                <w:color w:val="002060"/>
                <w:sz w:val="20"/>
                <w:szCs w:val="20"/>
              </w:rPr>
              <w:t>6)</w:t>
            </w:r>
          </w:p>
        </w:tc>
      </w:tr>
      <w:tr w:rsidR="00860E8F" w14:paraId="2AD01894" w14:textId="77777777" w:rsidTr="00380919">
        <w:trPr>
          <w:cantSplit/>
          <w:trHeight w:val="282"/>
          <w:jc w:val="center"/>
        </w:trPr>
        <w:tc>
          <w:tcPr>
            <w:tcW w:w="1362" w:type="dxa"/>
            <w:shd w:val="clear" w:color="auto" w:fill="52B5C2"/>
            <w:vAlign w:val="center"/>
          </w:tcPr>
          <w:p w14:paraId="15AB0298" w14:textId="77777777" w:rsidR="00860E8F" w:rsidRDefault="00DE6A20">
            <w:pPr>
              <w:jc w:val="center"/>
              <w:rPr>
                <w:b/>
                <w:color w:val="FFFFFF"/>
              </w:rPr>
            </w:pPr>
            <w:r>
              <w:rPr>
                <w:b/>
                <w:color w:val="FFFFFF"/>
              </w:rPr>
              <w:t>DS540</w:t>
            </w:r>
          </w:p>
        </w:tc>
        <w:tc>
          <w:tcPr>
            <w:tcW w:w="1470" w:type="dxa"/>
            <w:shd w:val="clear" w:color="auto" w:fill="F2F2F2"/>
            <w:vAlign w:val="center"/>
          </w:tcPr>
          <w:p w14:paraId="5C8F4FD1" w14:textId="77777777" w:rsidR="00860E8F" w:rsidRPr="00DE6A20" w:rsidRDefault="00860E8F" w:rsidP="00E964E7">
            <w:pPr>
              <w:spacing w:after="0" w:line="240" w:lineRule="auto"/>
              <w:ind w:right="43"/>
              <w:contextualSpacing/>
              <w:jc w:val="center"/>
              <w:rPr>
                <w:color w:val="002060"/>
              </w:rPr>
            </w:pPr>
          </w:p>
        </w:tc>
        <w:tc>
          <w:tcPr>
            <w:tcW w:w="1418" w:type="dxa"/>
            <w:shd w:val="clear" w:color="auto" w:fill="F2F2F2"/>
            <w:vAlign w:val="center"/>
          </w:tcPr>
          <w:p w14:paraId="00F5F386" w14:textId="762052B3" w:rsidR="00860E8F" w:rsidRPr="00DE6A20" w:rsidRDefault="00DE6A20" w:rsidP="00E964E7">
            <w:pPr>
              <w:spacing w:after="0" w:line="240" w:lineRule="auto"/>
              <w:ind w:right="43"/>
              <w:contextualSpacing/>
              <w:jc w:val="center"/>
              <w:rPr>
                <w:color w:val="002060"/>
              </w:rPr>
            </w:pPr>
            <w:r w:rsidRPr="00DE6A20">
              <w:rPr>
                <w:color w:val="002060"/>
                <w:sz w:val="20"/>
                <w:szCs w:val="20"/>
              </w:rPr>
              <w:t>I(</w:t>
            </w:r>
            <w:r w:rsidR="00E964E7">
              <w:rPr>
                <w:color w:val="002060"/>
                <w:sz w:val="20"/>
                <w:szCs w:val="20"/>
              </w:rPr>
              <w:t>CLO</w:t>
            </w:r>
            <w:r w:rsidRPr="00DE6A20">
              <w:rPr>
                <w:color w:val="002060"/>
                <w:sz w:val="20"/>
                <w:szCs w:val="20"/>
              </w:rPr>
              <w:t>1,</w:t>
            </w:r>
            <w:r w:rsidR="00E964E7">
              <w:rPr>
                <w:color w:val="002060"/>
                <w:sz w:val="20"/>
                <w:szCs w:val="20"/>
              </w:rPr>
              <w:t xml:space="preserve"> CLO</w:t>
            </w:r>
            <w:r w:rsidRPr="00DE6A20">
              <w:rPr>
                <w:color w:val="002060"/>
                <w:sz w:val="20"/>
                <w:szCs w:val="20"/>
              </w:rPr>
              <w:t>2)</w:t>
            </w:r>
          </w:p>
        </w:tc>
        <w:tc>
          <w:tcPr>
            <w:tcW w:w="1100" w:type="dxa"/>
            <w:shd w:val="clear" w:color="auto" w:fill="F2F2F2"/>
            <w:vAlign w:val="center"/>
          </w:tcPr>
          <w:p w14:paraId="768C130C" w14:textId="19B83105" w:rsidR="00860E8F" w:rsidRPr="00DE6A20" w:rsidRDefault="00DE6A20" w:rsidP="00E964E7">
            <w:pPr>
              <w:spacing w:after="0" w:line="240" w:lineRule="auto"/>
              <w:ind w:right="43"/>
              <w:contextualSpacing/>
              <w:jc w:val="center"/>
              <w:rPr>
                <w:color w:val="002060"/>
              </w:rPr>
            </w:pPr>
            <w:r w:rsidRPr="00DE6A20">
              <w:rPr>
                <w:color w:val="002060"/>
                <w:sz w:val="20"/>
                <w:szCs w:val="20"/>
              </w:rPr>
              <w:t>P (</w:t>
            </w:r>
            <w:r w:rsidR="00E964E7">
              <w:rPr>
                <w:color w:val="002060"/>
                <w:sz w:val="20"/>
                <w:szCs w:val="20"/>
              </w:rPr>
              <w:t>CLO</w:t>
            </w:r>
            <w:r w:rsidRPr="00DE6A20">
              <w:rPr>
                <w:color w:val="002060"/>
                <w:sz w:val="20"/>
                <w:szCs w:val="20"/>
              </w:rPr>
              <w:t>3)</w:t>
            </w:r>
          </w:p>
        </w:tc>
        <w:tc>
          <w:tcPr>
            <w:tcW w:w="1134" w:type="dxa"/>
            <w:shd w:val="clear" w:color="auto" w:fill="F2F2F2"/>
            <w:vAlign w:val="center"/>
          </w:tcPr>
          <w:p w14:paraId="76C3BC7A" w14:textId="66FDCAD9" w:rsidR="00860E8F" w:rsidRPr="00DE6A20" w:rsidRDefault="00DE6A20" w:rsidP="00E964E7">
            <w:pPr>
              <w:spacing w:after="0" w:line="240" w:lineRule="auto"/>
              <w:ind w:right="43"/>
              <w:contextualSpacing/>
              <w:jc w:val="center"/>
              <w:rPr>
                <w:color w:val="002060"/>
              </w:rPr>
            </w:pPr>
            <w:r w:rsidRPr="00DE6A20">
              <w:rPr>
                <w:color w:val="002060"/>
                <w:sz w:val="20"/>
                <w:szCs w:val="20"/>
              </w:rPr>
              <w:t>I (</w:t>
            </w:r>
            <w:r w:rsidR="00E964E7">
              <w:rPr>
                <w:color w:val="002060"/>
                <w:sz w:val="20"/>
                <w:szCs w:val="20"/>
              </w:rPr>
              <w:t>CLO</w:t>
            </w:r>
            <w:r w:rsidRPr="00DE6A20">
              <w:rPr>
                <w:color w:val="002060"/>
                <w:sz w:val="20"/>
                <w:szCs w:val="20"/>
              </w:rPr>
              <w:t>4)</w:t>
            </w:r>
          </w:p>
        </w:tc>
        <w:tc>
          <w:tcPr>
            <w:tcW w:w="1166" w:type="dxa"/>
            <w:shd w:val="clear" w:color="auto" w:fill="F2F2F2"/>
            <w:vAlign w:val="center"/>
          </w:tcPr>
          <w:p w14:paraId="4E228922" w14:textId="63B2375C" w:rsidR="00860E8F" w:rsidRPr="00DE6A20" w:rsidRDefault="00DE6A20" w:rsidP="00E964E7">
            <w:pPr>
              <w:spacing w:after="0" w:line="240" w:lineRule="auto"/>
              <w:ind w:right="43"/>
              <w:contextualSpacing/>
              <w:jc w:val="center"/>
              <w:rPr>
                <w:color w:val="002060"/>
              </w:rPr>
            </w:pPr>
            <w:r w:rsidRPr="00DE6A20">
              <w:rPr>
                <w:color w:val="002060"/>
                <w:sz w:val="20"/>
                <w:szCs w:val="20"/>
              </w:rPr>
              <w:t>P (</w:t>
            </w:r>
            <w:r w:rsidR="00E964E7">
              <w:rPr>
                <w:color w:val="002060"/>
                <w:sz w:val="20"/>
                <w:szCs w:val="20"/>
              </w:rPr>
              <w:t>CLO</w:t>
            </w:r>
            <w:r w:rsidRPr="00DE6A20">
              <w:rPr>
                <w:color w:val="002060"/>
                <w:sz w:val="20"/>
                <w:szCs w:val="20"/>
              </w:rPr>
              <w:t>5)</w:t>
            </w:r>
          </w:p>
        </w:tc>
        <w:tc>
          <w:tcPr>
            <w:tcW w:w="2243" w:type="dxa"/>
            <w:shd w:val="clear" w:color="auto" w:fill="F2F2F2"/>
            <w:vAlign w:val="center"/>
          </w:tcPr>
          <w:p w14:paraId="1DF3BE16" w14:textId="31080E8E" w:rsidR="00860E8F" w:rsidRPr="00DE6A20" w:rsidRDefault="00DE6A20" w:rsidP="00E964E7">
            <w:pPr>
              <w:spacing w:after="0" w:line="240" w:lineRule="auto"/>
              <w:ind w:right="43"/>
              <w:contextualSpacing/>
              <w:jc w:val="center"/>
              <w:rPr>
                <w:color w:val="002060"/>
              </w:rPr>
            </w:pPr>
            <w:r w:rsidRPr="00DE6A20">
              <w:rPr>
                <w:color w:val="002060"/>
                <w:sz w:val="20"/>
                <w:szCs w:val="20"/>
              </w:rPr>
              <w:t>P (</w:t>
            </w:r>
            <w:r w:rsidR="00E964E7">
              <w:rPr>
                <w:color w:val="002060"/>
                <w:sz w:val="20"/>
                <w:szCs w:val="20"/>
              </w:rPr>
              <w:t>CLO</w:t>
            </w:r>
            <w:r w:rsidRPr="00DE6A20">
              <w:rPr>
                <w:color w:val="002060"/>
                <w:sz w:val="20"/>
                <w:szCs w:val="20"/>
              </w:rPr>
              <w:t>6)</w:t>
            </w:r>
          </w:p>
        </w:tc>
      </w:tr>
      <w:tr w:rsidR="00860E8F" w14:paraId="12BC5B6B" w14:textId="77777777" w:rsidTr="00380919">
        <w:trPr>
          <w:cantSplit/>
          <w:trHeight w:val="282"/>
          <w:jc w:val="center"/>
        </w:trPr>
        <w:tc>
          <w:tcPr>
            <w:tcW w:w="1362" w:type="dxa"/>
            <w:shd w:val="clear" w:color="auto" w:fill="52B5C2"/>
            <w:vAlign w:val="center"/>
          </w:tcPr>
          <w:p w14:paraId="0C4B9D4A" w14:textId="77777777" w:rsidR="00860E8F" w:rsidRDefault="00DE6A20">
            <w:pPr>
              <w:jc w:val="center"/>
              <w:rPr>
                <w:b/>
                <w:color w:val="FFFFFF"/>
              </w:rPr>
            </w:pPr>
            <w:r>
              <w:rPr>
                <w:b/>
                <w:color w:val="FFFFFF"/>
              </w:rPr>
              <w:t>DS520</w:t>
            </w:r>
          </w:p>
        </w:tc>
        <w:tc>
          <w:tcPr>
            <w:tcW w:w="1470" w:type="dxa"/>
            <w:shd w:val="clear" w:color="auto" w:fill="D9D9D9"/>
            <w:vAlign w:val="center"/>
          </w:tcPr>
          <w:p w14:paraId="4BDDEA36" w14:textId="302FFDB7" w:rsidR="00860E8F" w:rsidRPr="00DE6A20" w:rsidRDefault="00DE6A20" w:rsidP="00E964E7">
            <w:pPr>
              <w:spacing w:after="0" w:line="240" w:lineRule="auto"/>
              <w:ind w:right="43"/>
              <w:contextualSpacing/>
              <w:jc w:val="center"/>
              <w:rPr>
                <w:color w:val="002060"/>
              </w:rPr>
            </w:pPr>
            <w:r w:rsidRPr="00DE6A20">
              <w:rPr>
                <w:color w:val="002060"/>
                <w:sz w:val="20"/>
                <w:szCs w:val="20"/>
              </w:rPr>
              <w:t>I (</w:t>
            </w:r>
            <w:r w:rsidR="00E964E7">
              <w:rPr>
                <w:color w:val="002060"/>
                <w:sz w:val="20"/>
                <w:szCs w:val="20"/>
              </w:rPr>
              <w:t>CLO</w:t>
            </w:r>
            <w:r w:rsidRPr="00DE6A20">
              <w:rPr>
                <w:color w:val="002060"/>
                <w:sz w:val="20"/>
                <w:szCs w:val="20"/>
              </w:rPr>
              <w:t>1)</w:t>
            </w:r>
          </w:p>
        </w:tc>
        <w:tc>
          <w:tcPr>
            <w:tcW w:w="1418" w:type="dxa"/>
            <w:shd w:val="clear" w:color="auto" w:fill="D9D9D9"/>
            <w:vAlign w:val="center"/>
          </w:tcPr>
          <w:p w14:paraId="1B6EFAA7" w14:textId="1124868D" w:rsidR="00860E8F" w:rsidRPr="00DE6A20" w:rsidRDefault="00DE6A20" w:rsidP="00E964E7">
            <w:pPr>
              <w:spacing w:after="0" w:line="240" w:lineRule="auto"/>
              <w:ind w:right="43"/>
              <w:contextualSpacing/>
              <w:jc w:val="center"/>
              <w:rPr>
                <w:color w:val="002060"/>
              </w:rPr>
            </w:pPr>
            <w:r w:rsidRPr="00DE6A20">
              <w:rPr>
                <w:color w:val="002060"/>
                <w:sz w:val="20"/>
                <w:szCs w:val="20"/>
              </w:rPr>
              <w:t>I (</w:t>
            </w:r>
            <w:r w:rsidR="00E964E7">
              <w:rPr>
                <w:color w:val="002060"/>
                <w:sz w:val="20"/>
                <w:szCs w:val="20"/>
              </w:rPr>
              <w:t>CLO</w:t>
            </w:r>
            <w:r w:rsidRPr="00DE6A20">
              <w:rPr>
                <w:color w:val="002060"/>
                <w:sz w:val="20"/>
                <w:szCs w:val="20"/>
              </w:rPr>
              <w:t>2)</w:t>
            </w:r>
          </w:p>
        </w:tc>
        <w:tc>
          <w:tcPr>
            <w:tcW w:w="1100" w:type="dxa"/>
            <w:shd w:val="clear" w:color="auto" w:fill="D9D9D9"/>
            <w:vAlign w:val="center"/>
          </w:tcPr>
          <w:p w14:paraId="0B9294C4" w14:textId="2BB766C0" w:rsidR="00860E8F" w:rsidRPr="00DE6A20" w:rsidRDefault="00DE6A20" w:rsidP="00E964E7">
            <w:pPr>
              <w:spacing w:after="0" w:line="240" w:lineRule="auto"/>
              <w:ind w:right="43"/>
              <w:contextualSpacing/>
              <w:jc w:val="center"/>
              <w:rPr>
                <w:color w:val="002060"/>
              </w:rPr>
            </w:pPr>
            <w:r w:rsidRPr="00DE6A20">
              <w:rPr>
                <w:color w:val="002060"/>
                <w:sz w:val="20"/>
                <w:szCs w:val="20"/>
              </w:rPr>
              <w:t>P (</w:t>
            </w:r>
            <w:r w:rsidR="00E964E7">
              <w:rPr>
                <w:color w:val="002060"/>
                <w:sz w:val="20"/>
                <w:szCs w:val="20"/>
              </w:rPr>
              <w:t>CLO</w:t>
            </w:r>
            <w:r w:rsidRPr="00DE6A20">
              <w:rPr>
                <w:color w:val="002060"/>
                <w:sz w:val="20"/>
                <w:szCs w:val="20"/>
              </w:rPr>
              <w:t>3)</w:t>
            </w:r>
          </w:p>
        </w:tc>
        <w:tc>
          <w:tcPr>
            <w:tcW w:w="1134" w:type="dxa"/>
            <w:shd w:val="clear" w:color="auto" w:fill="D9D9D9"/>
            <w:vAlign w:val="center"/>
          </w:tcPr>
          <w:p w14:paraId="1161CA3E" w14:textId="146BB018" w:rsidR="00860E8F" w:rsidRPr="00DE6A20" w:rsidRDefault="00DE6A20" w:rsidP="00E964E7">
            <w:pPr>
              <w:spacing w:after="0" w:line="240" w:lineRule="auto"/>
              <w:ind w:right="43"/>
              <w:contextualSpacing/>
              <w:jc w:val="center"/>
              <w:rPr>
                <w:color w:val="002060"/>
              </w:rPr>
            </w:pPr>
            <w:r w:rsidRPr="00DE6A20">
              <w:rPr>
                <w:color w:val="002060"/>
                <w:sz w:val="20"/>
                <w:szCs w:val="20"/>
              </w:rPr>
              <w:t>P (</w:t>
            </w:r>
            <w:r w:rsidR="00E964E7">
              <w:rPr>
                <w:color w:val="002060"/>
                <w:sz w:val="20"/>
                <w:szCs w:val="20"/>
              </w:rPr>
              <w:t>CLO</w:t>
            </w:r>
            <w:r w:rsidRPr="00DE6A20">
              <w:rPr>
                <w:color w:val="002060"/>
                <w:sz w:val="20"/>
                <w:szCs w:val="20"/>
              </w:rPr>
              <w:t>4)</w:t>
            </w:r>
          </w:p>
        </w:tc>
        <w:tc>
          <w:tcPr>
            <w:tcW w:w="1166" w:type="dxa"/>
            <w:shd w:val="clear" w:color="auto" w:fill="D9D9D9"/>
            <w:vAlign w:val="center"/>
          </w:tcPr>
          <w:p w14:paraId="6F987859" w14:textId="4D3A2976" w:rsidR="00860E8F" w:rsidRPr="00DE6A20" w:rsidRDefault="00DE6A20" w:rsidP="00E964E7">
            <w:pPr>
              <w:spacing w:after="0" w:line="240" w:lineRule="auto"/>
              <w:ind w:right="43"/>
              <w:contextualSpacing/>
              <w:jc w:val="center"/>
              <w:rPr>
                <w:color w:val="002060"/>
              </w:rPr>
            </w:pPr>
            <w:r w:rsidRPr="00DE6A20">
              <w:rPr>
                <w:color w:val="002060"/>
                <w:sz w:val="20"/>
                <w:szCs w:val="20"/>
              </w:rPr>
              <w:t>P (</w:t>
            </w:r>
            <w:r w:rsidR="00E964E7">
              <w:rPr>
                <w:color w:val="002060"/>
                <w:sz w:val="20"/>
                <w:szCs w:val="20"/>
              </w:rPr>
              <w:t>CLO</w:t>
            </w:r>
            <w:r w:rsidRPr="00DE6A20">
              <w:rPr>
                <w:color w:val="002060"/>
                <w:sz w:val="20"/>
                <w:szCs w:val="20"/>
              </w:rPr>
              <w:t>5)</w:t>
            </w:r>
          </w:p>
        </w:tc>
        <w:tc>
          <w:tcPr>
            <w:tcW w:w="2243" w:type="dxa"/>
            <w:shd w:val="clear" w:color="auto" w:fill="D9D9D9"/>
            <w:vAlign w:val="center"/>
          </w:tcPr>
          <w:p w14:paraId="474DE7A4" w14:textId="37E0B047" w:rsidR="00860E8F" w:rsidRPr="00DE6A20" w:rsidRDefault="00DE6A20" w:rsidP="00E964E7">
            <w:pPr>
              <w:spacing w:after="0" w:line="240" w:lineRule="auto"/>
              <w:ind w:right="43"/>
              <w:contextualSpacing/>
              <w:jc w:val="center"/>
              <w:rPr>
                <w:color w:val="002060"/>
              </w:rPr>
            </w:pPr>
            <w:r w:rsidRPr="00DE6A20">
              <w:rPr>
                <w:color w:val="002060"/>
                <w:sz w:val="20"/>
                <w:szCs w:val="20"/>
              </w:rPr>
              <w:t>M (</w:t>
            </w:r>
            <w:r w:rsidR="00E964E7">
              <w:rPr>
                <w:color w:val="002060"/>
                <w:sz w:val="20"/>
                <w:szCs w:val="20"/>
              </w:rPr>
              <w:t>CLO</w:t>
            </w:r>
            <w:r w:rsidRPr="00DE6A20">
              <w:rPr>
                <w:color w:val="002060"/>
                <w:sz w:val="20"/>
                <w:szCs w:val="20"/>
              </w:rPr>
              <w:t>6)</w:t>
            </w:r>
          </w:p>
        </w:tc>
      </w:tr>
      <w:tr w:rsidR="00E964E7" w14:paraId="21CF8FA2" w14:textId="77777777" w:rsidTr="00380919">
        <w:trPr>
          <w:cantSplit/>
          <w:trHeight w:val="282"/>
          <w:jc w:val="center"/>
        </w:trPr>
        <w:tc>
          <w:tcPr>
            <w:tcW w:w="1362" w:type="dxa"/>
            <w:shd w:val="clear" w:color="auto" w:fill="52B5C2"/>
            <w:vAlign w:val="center"/>
          </w:tcPr>
          <w:p w14:paraId="5F0BCD5E" w14:textId="77777777" w:rsidR="00E964E7" w:rsidRDefault="00E964E7" w:rsidP="00E964E7">
            <w:pPr>
              <w:jc w:val="center"/>
              <w:rPr>
                <w:b/>
                <w:color w:val="FFFFFF"/>
              </w:rPr>
            </w:pPr>
            <w:r>
              <w:rPr>
                <w:b/>
                <w:color w:val="FFFFFF"/>
              </w:rPr>
              <w:t>DS560</w:t>
            </w:r>
          </w:p>
        </w:tc>
        <w:tc>
          <w:tcPr>
            <w:tcW w:w="1470" w:type="dxa"/>
            <w:shd w:val="clear" w:color="auto" w:fill="F2F2F2"/>
            <w:vAlign w:val="center"/>
          </w:tcPr>
          <w:p w14:paraId="62D28383" w14:textId="3879F187" w:rsidR="00E964E7" w:rsidRPr="00DE6A20" w:rsidRDefault="00E964E7" w:rsidP="00E964E7">
            <w:pPr>
              <w:spacing w:after="0" w:line="240" w:lineRule="auto"/>
              <w:ind w:right="43"/>
              <w:contextualSpacing/>
              <w:jc w:val="center"/>
              <w:rPr>
                <w:color w:val="002060"/>
              </w:rPr>
            </w:pPr>
            <w:r w:rsidRPr="00DE6A20">
              <w:rPr>
                <w:color w:val="002060"/>
                <w:sz w:val="20"/>
                <w:szCs w:val="20"/>
              </w:rPr>
              <w:t>P (</w:t>
            </w:r>
            <w:r>
              <w:rPr>
                <w:color w:val="002060"/>
                <w:sz w:val="20"/>
                <w:szCs w:val="20"/>
              </w:rPr>
              <w:t>CLO</w:t>
            </w:r>
            <w:r w:rsidRPr="00DE6A20">
              <w:rPr>
                <w:color w:val="002060"/>
                <w:sz w:val="20"/>
                <w:szCs w:val="20"/>
              </w:rPr>
              <w:t>1)</w:t>
            </w:r>
          </w:p>
        </w:tc>
        <w:tc>
          <w:tcPr>
            <w:tcW w:w="1418" w:type="dxa"/>
            <w:shd w:val="clear" w:color="auto" w:fill="F2F2F2"/>
            <w:vAlign w:val="center"/>
          </w:tcPr>
          <w:p w14:paraId="410C15CD" w14:textId="00447B13" w:rsidR="00E964E7" w:rsidRPr="00DE6A20" w:rsidRDefault="00E964E7" w:rsidP="00E964E7">
            <w:pPr>
              <w:spacing w:after="0" w:line="240" w:lineRule="auto"/>
              <w:ind w:right="43"/>
              <w:contextualSpacing/>
              <w:jc w:val="center"/>
              <w:rPr>
                <w:color w:val="002060"/>
              </w:rPr>
            </w:pPr>
            <w:r w:rsidRPr="00DE6A20">
              <w:rPr>
                <w:color w:val="002060"/>
                <w:sz w:val="20"/>
                <w:szCs w:val="20"/>
              </w:rPr>
              <w:t>M (</w:t>
            </w:r>
            <w:r>
              <w:rPr>
                <w:color w:val="002060"/>
                <w:sz w:val="20"/>
                <w:szCs w:val="20"/>
              </w:rPr>
              <w:t>CLO</w:t>
            </w:r>
            <w:r w:rsidRPr="00DE6A20">
              <w:rPr>
                <w:color w:val="002060"/>
                <w:sz w:val="20"/>
                <w:szCs w:val="20"/>
              </w:rPr>
              <w:t>2)</w:t>
            </w:r>
          </w:p>
        </w:tc>
        <w:tc>
          <w:tcPr>
            <w:tcW w:w="1100" w:type="dxa"/>
            <w:shd w:val="clear" w:color="auto" w:fill="F2F2F2"/>
            <w:vAlign w:val="center"/>
          </w:tcPr>
          <w:p w14:paraId="07AD31D1" w14:textId="77777777" w:rsidR="00E964E7" w:rsidRPr="00DE6A20" w:rsidRDefault="00E964E7" w:rsidP="00E964E7">
            <w:pPr>
              <w:spacing w:after="0" w:line="240" w:lineRule="auto"/>
              <w:ind w:right="43"/>
              <w:contextualSpacing/>
              <w:jc w:val="center"/>
              <w:rPr>
                <w:color w:val="002060"/>
              </w:rPr>
            </w:pPr>
          </w:p>
        </w:tc>
        <w:tc>
          <w:tcPr>
            <w:tcW w:w="1134" w:type="dxa"/>
            <w:shd w:val="clear" w:color="auto" w:fill="F2F2F2"/>
            <w:vAlign w:val="center"/>
          </w:tcPr>
          <w:p w14:paraId="1A5CD853" w14:textId="22886D2E" w:rsidR="00E964E7" w:rsidRPr="00DE6A20" w:rsidRDefault="00E964E7" w:rsidP="00E964E7">
            <w:pPr>
              <w:spacing w:after="0" w:line="240" w:lineRule="auto"/>
              <w:ind w:right="43"/>
              <w:contextualSpacing/>
              <w:jc w:val="center"/>
              <w:rPr>
                <w:color w:val="002060"/>
              </w:rPr>
            </w:pPr>
            <w:r w:rsidRPr="00DE6A20">
              <w:rPr>
                <w:color w:val="002060"/>
                <w:sz w:val="20"/>
                <w:szCs w:val="20"/>
              </w:rPr>
              <w:t>P (</w:t>
            </w:r>
            <w:r>
              <w:rPr>
                <w:color w:val="002060"/>
                <w:sz w:val="20"/>
                <w:szCs w:val="20"/>
              </w:rPr>
              <w:t>CLO</w:t>
            </w:r>
            <w:r w:rsidRPr="00DE6A20">
              <w:rPr>
                <w:color w:val="002060"/>
                <w:sz w:val="20"/>
                <w:szCs w:val="20"/>
              </w:rPr>
              <w:t>3,</w:t>
            </w:r>
            <w:r>
              <w:rPr>
                <w:color w:val="002060"/>
                <w:sz w:val="20"/>
                <w:szCs w:val="20"/>
              </w:rPr>
              <w:t xml:space="preserve"> CLO</w:t>
            </w:r>
            <w:r w:rsidRPr="00DE6A20">
              <w:rPr>
                <w:color w:val="002060"/>
                <w:sz w:val="20"/>
                <w:szCs w:val="20"/>
              </w:rPr>
              <w:t>4)</w:t>
            </w:r>
          </w:p>
        </w:tc>
        <w:tc>
          <w:tcPr>
            <w:tcW w:w="1166" w:type="dxa"/>
            <w:shd w:val="clear" w:color="auto" w:fill="F2F2F2"/>
            <w:vAlign w:val="center"/>
          </w:tcPr>
          <w:p w14:paraId="76E3A0DF" w14:textId="2C02AB03" w:rsidR="00E964E7" w:rsidRPr="00DE6A20" w:rsidRDefault="00E964E7" w:rsidP="00E964E7">
            <w:pPr>
              <w:spacing w:after="0" w:line="240" w:lineRule="auto"/>
              <w:ind w:right="43"/>
              <w:contextualSpacing/>
              <w:jc w:val="center"/>
              <w:rPr>
                <w:color w:val="002060"/>
              </w:rPr>
            </w:pPr>
            <w:r w:rsidRPr="00DE6A20">
              <w:rPr>
                <w:color w:val="002060"/>
                <w:sz w:val="20"/>
                <w:szCs w:val="20"/>
              </w:rPr>
              <w:t>M(</w:t>
            </w:r>
            <w:r>
              <w:rPr>
                <w:color w:val="002060"/>
                <w:sz w:val="20"/>
                <w:szCs w:val="20"/>
              </w:rPr>
              <w:t>CLO</w:t>
            </w:r>
            <w:r w:rsidRPr="00DE6A20">
              <w:rPr>
                <w:color w:val="002060"/>
                <w:sz w:val="20"/>
                <w:szCs w:val="20"/>
              </w:rPr>
              <w:t>5)</w:t>
            </w:r>
          </w:p>
        </w:tc>
        <w:tc>
          <w:tcPr>
            <w:tcW w:w="2243" w:type="dxa"/>
            <w:shd w:val="clear" w:color="auto" w:fill="F2F2F2"/>
            <w:vAlign w:val="center"/>
          </w:tcPr>
          <w:p w14:paraId="159F781C" w14:textId="13FBBCF0" w:rsidR="00E964E7" w:rsidRPr="00DE6A20" w:rsidRDefault="00E964E7" w:rsidP="00E964E7">
            <w:pPr>
              <w:spacing w:after="0" w:line="240" w:lineRule="auto"/>
              <w:ind w:right="43"/>
              <w:contextualSpacing/>
              <w:jc w:val="center"/>
              <w:rPr>
                <w:color w:val="002060"/>
              </w:rPr>
            </w:pPr>
            <w:r w:rsidRPr="00DE6A20">
              <w:rPr>
                <w:color w:val="002060"/>
                <w:sz w:val="20"/>
                <w:szCs w:val="20"/>
              </w:rPr>
              <w:t>M (</w:t>
            </w:r>
            <w:r>
              <w:rPr>
                <w:color w:val="002060"/>
                <w:sz w:val="20"/>
                <w:szCs w:val="20"/>
              </w:rPr>
              <w:t>CLO</w:t>
            </w:r>
            <w:r w:rsidRPr="00DE6A20">
              <w:rPr>
                <w:color w:val="002060"/>
                <w:sz w:val="20"/>
                <w:szCs w:val="20"/>
              </w:rPr>
              <w:t>6)</w:t>
            </w:r>
          </w:p>
        </w:tc>
      </w:tr>
      <w:tr w:rsidR="00E964E7" w14:paraId="635D292C" w14:textId="77777777" w:rsidTr="00380919">
        <w:trPr>
          <w:cantSplit/>
          <w:trHeight w:val="282"/>
          <w:jc w:val="center"/>
        </w:trPr>
        <w:tc>
          <w:tcPr>
            <w:tcW w:w="1362" w:type="dxa"/>
            <w:shd w:val="clear" w:color="auto" w:fill="52B5C2"/>
            <w:vAlign w:val="center"/>
          </w:tcPr>
          <w:p w14:paraId="32C5FBF0" w14:textId="77777777" w:rsidR="00E964E7" w:rsidRDefault="00E964E7" w:rsidP="00E964E7">
            <w:pPr>
              <w:jc w:val="center"/>
              <w:rPr>
                <w:b/>
                <w:color w:val="FFFFFF"/>
              </w:rPr>
            </w:pPr>
            <w:r>
              <w:rPr>
                <w:b/>
                <w:color w:val="FFFFFF"/>
              </w:rPr>
              <w:t>DS630</w:t>
            </w:r>
          </w:p>
        </w:tc>
        <w:tc>
          <w:tcPr>
            <w:tcW w:w="1470" w:type="dxa"/>
            <w:shd w:val="clear" w:color="auto" w:fill="D9D9D9"/>
            <w:vAlign w:val="center"/>
          </w:tcPr>
          <w:p w14:paraId="705F07F7" w14:textId="77777777" w:rsidR="00E964E7" w:rsidRPr="00DE6A20" w:rsidRDefault="00E964E7" w:rsidP="00E964E7">
            <w:pPr>
              <w:spacing w:after="0" w:line="240" w:lineRule="auto"/>
              <w:ind w:right="43"/>
              <w:contextualSpacing/>
              <w:jc w:val="center"/>
              <w:rPr>
                <w:color w:val="002060"/>
              </w:rPr>
            </w:pPr>
          </w:p>
        </w:tc>
        <w:tc>
          <w:tcPr>
            <w:tcW w:w="1418" w:type="dxa"/>
            <w:shd w:val="clear" w:color="auto" w:fill="D9D9D9"/>
            <w:vAlign w:val="center"/>
          </w:tcPr>
          <w:p w14:paraId="08C19083" w14:textId="6E6A083D" w:rsidR="00E964E7" w:rsidRPr="00DE6A20" w:rsidRDefault="00E964E7" w:rsidP="00E964E7">
            <w:pPr>
              <w:spacing w:after="0" w:line="240" w:lineRule="auto"/>
              <w:ind w:right="43"/>
              <w:contextualSpacing/>
              <w:jc w:val="center"/>
              <w:rPr>
                <w:color w:val="002060"/>
              </w:rPr>
            </w:pPr>
            <w:r w:rsidRPr="00DE6A20">
              <w:rPr>
                <w:color w:val="002060"/>
                <w:sz w:val="20"/>
                <w:szCs w:val="20"/>
              </w:rPr>
              <w:t>I(</w:t>
            </w:r>
            <w:r>
              <w:rPr>
                <w:color w:val="002060"/>
                <w:sz w:val="20"/>
                <w:szCs w:val="20"/>
              </w:rPr>
              <w:t>CLO</w:t>
            </w:r>
            <w:r w:rsidRPr="00DE6A20">
              <w:rPr>
                <w:color w:val="002060"/>
                <w:sz w:val="20"/>
                <w:szCs w:val="20"/>
              </w:rPr>
              <w:t>1,</w:t>
            </w:r>
            <w:r>
              <w:rPr>
                <w:color w:val="002060"/>
                <w:sz w:val="20"/>
                <w:szCs w:val="20"/>
              </w:rPr>
              <w:t xml:space="preserve"> CLO</w:t>
            </w:r>
            <w:r w:rsidRPr="00DE6A20">
              <w:rPr>
                <w:color w:val="002060"/>
                <w:sz w:val="20"/>
                <w:szCs w:val="20"/>
              </w:rPr>
              <w:t>2)</w:t>
            </w:r>
          </w:p>
        </w:tc>
        <w:tc>
          <w:tcPr>
            <w:tcW w:w="1100" w:type="dxa"/>
            <w:shd w:val="clear" w:color="auto" w:fill="D9D9D9"/>
            <w:vAlign w:val="center"/>
          </w:tcPr>
          <w:p w14:paraId="04D195C9" w14:textId="77777777" w:rsidR="00E964E7" w:rsidRPr="00DE6A20" w:rsidRDefault="00E964E7" w:rsidP="00E964E7">
            <w:pPr>
              <w:spacing w:after="0" w:line="240" w:lineRule="auto"/>
              <w:ind w:right="43"/>
              <w:contextualSpacing/>
              <w:jc w:val="center"/>
              <w:rPr>
                <w:color w:val="002060"/>
              </w:rPr>
            </w:pPr>
          </w:p>
        </w:tc>
        <w:tc>
          <w:tcPr>
            <w:tcW w:w="1134" w:type="dxa"/>
            <w:shd w:val="clear" w:color="auto" w:fill="D9D9D9"/>
            <w:vAlign w:val="center"/>
          </w:tcPr>
          <w:p w14:paraId="776BE93A" w14:textId="186BBEB1" w:rsidR="00E964E7" w:rsidRPr="00DE6A20" w:rsidRDefault="00E964E7" w:rsidP="00E964E7">
            <w:pPr>
              <w:spacing w:after="0" w:line="240" w:lineRule="auto"/>
              <w:ind w:right="43"/>
              <w:contextualSpacing/>
              <w:jc w:val="center"/>
              <w:rPr>
                <w:color w:val="002060"/>
              </w:rPr>
            </w:pPr>
            <w:r w:rsidRPr="00DE6A20">
              <w:rPr>
                <w:color w:val="002060"/>
                <w:sz w:val="20"/>
                <w:szCs w:val="20"/>
              </w:rPr>
              <w:t>P (</w:t>
            </w:r>
            <w:r>
              <w:rPr>
                <w:color w:val="002060"/>
                <w:sz w:val="20"/>
                <w:szCs w:val="20"/>
              </w:rPr>
              <w:t>CLO</w:t>
            </w:r>
            <w:r w:rsidRPr="00DE6A20">
              <w:rPr>
                <w:color w:val="002060"/>
                <w:sz w:val="20"/>
                <w:szCs w:val="20"/>
              </w:rPr>
              <w:t>3,</w:t>
            </w:r>
            <w:r>
              <w:rPr>
                <w:color w:val="002060"/>
                <w:sz w:val="20"/>
                <w:szCs w:val="20"/>
              </w:rPr>
              <w:t xml:space="preserve"> CLO</w:t>
            </w:r>
            <w:r w:rsidRPr="00DE6A20">
              <w:rPr>
                <w:color w:val="002060"/>
                <w:sz w:val="20"/>
                <w:szCs w:val="20"/>
              </w:rPr>
              <w:t>4)</w:t>
            </w:r>
          </w:p>
        </w:tc>
        <w:tc>
          <w:tcPr>
            <w:tcW w:w="1166" w:type="dxa"/>
            <w:shd w:val="clear" w:color="auto" w:fill="D9D9D9"/>
            <w:vAlign w:val="center"/>
          </w:tcPr>
          <w:p w14:paraId="01DF5288" w14:textId="2ADAF6C6" w:rsidR="00E964E7" w:rsidRPr="00DE6A20" w:rsidRDefault="00E964E7" w:rsidP="00E964E7">
            <w:pPr>
              <w:spacing w:after="0" w:line="240" w:lineRule="auto"/>
              <w:ind w:right="43"/>
              <w:contextualSpacing/>
              <w:jc w:val="center"/>
              <w:rPr>
                <w:color w:val="002060"/>
              </w:rPr>
            </w:pPr>
            <w:r w:rsidRPr="00DE6A20">
              <w:rPr>
                <w:color w:val="002060"/>
                <w:sz w:val="20"/>
                <w:szCs w:val="20"/>
              </w:rPr>
              <w:t>M(</w:t>
            </w:r>
            <w:r>
              <w:rPr>
                <w:color w:val="002060"/>
                <w:sz w:val="20"/>
                <w:szCs w:val="20"/>
              </w:rPr>
              <w:t>CLO</w:t>
            </w:r>
            <w:r w:rsidRPr="00DE6A20">
              <w:rPr>
                <w:color w:val="002060"/>
                <w:sz w:val="20"/>
                <w:szCs w:val="20"/>
              </w:rPr>
              <w:t>5)</w:t>
            </w:r>
          </w:p>
        </w:tc>
        <w:tc>
          <w:tcPr>
            <w:tcW w:w="2243" w:type="dxa"/>
            <w:shd w:val="clear" w:color="auto" w:fill="D9D9D9"/>
            <w:vAlign w:val="center"/>
          </w:tcPr>
          <w:p w14:paraId="6F6DD3A4" w14:textId="70D941EF" w:rsidR="00E964E7" w:rsidRPr="00DE6A20" w:rsidRDefault="00E964E7" w:rsidP="00E964E7">
            <w:pPr>
              <w:spacing w:after="0" w:line="240" w:lineRule="auto"/>
              <w:ind w:right="43"/>
              <w:contextualSpacing/>
              <w:jc w:val="center"/>
              <w:rPr>
                <w:color w:val="002060"/>
              </w:rPr>
            </w:pPr>
            <w:r w:rsidRPr="00DE6A20">
              <w:rPr>
                <w:color w:val="002060"/>
                <w:sz w:val="20"/>
                <w:szCs w:val="20"/>
              </w:rPr>
              <w:t>M (</w:t>
            </w:r>
            <w:r>
              <w:rPr>
                <w:color w:val="002060"/>
                <w:sz w:val="20"/>
                <w:szCs w:val="20"/>
              </w:rPr>
              <w:t>CLO</w:t>
            </w:r>
            <w:r w:rsidRPr="00DE6A20">
              <w:rPr>
                <w:color w:val="002060"/>
                <w:sz w:val="20"/>
                <w:szCs w:val="20"/>
              </w:rPr>
              <w:t>6)</w:t>
            </w:r>
          </w:p>
        </w:tc>
      </w:tr>
      <w:tr w:rsidR="00E964E7" w14:paraId="2E629608" w14:textId="77777777" w:rsidTr="00380919">
        <w:trPr>
          <w:cantSplit/>
          <w:trHeight w:val="282"/>
          <w:jc w:val="center"/>
        </w:trPr>
        <w:tc>
          <w:tcPr>
            <w:tcW w:w="1362" w:type="dxa"/>
            <w:shd w:val="clear" w:color="auto" w:fill="52B5C2"/>
            <w:vAlign w:val="center"/>
          </w:tcPr>
          <w:p w14:paraId="080171CD" w14:textId="77777777" w:rsidR="00E964E7" w:rsidRDefault="00E964E7" w:rsidP="00E964E7">
            <w:pPr>
              <w:jc w:val="center"/>
              <w:rPr>
                <w:b/>
                <w:color w:val="FFFFFF"/>
              </w:rPr>
            </w:pPr>
            <w:r>
              <w:rPr>
                <w:b/>
                <w:color w:val="FFFFFF"/>
              </w:rPr>
              <w:t>DS610</w:t>
            </w:r>
          </w:p>
        </w:tc>
        <w:tc>
          <w:tcPr>
            <w:tcW w:w="1470" w:type="dxa"/>
            <w:shd w:val="clear" w:color="auto" w:fill="F2F2F2"/>
            <w:vAlign w:val="center"/>
          </w:tcPr>
          <w:p w14:paraId="3A777FC4" w14:textId="624CA691" w:rsidR="00E964E7" w:rsidRPr="00DE6A20" w:rsidRDefault="00E964E7" w:rsidP="00E964E7">
            <w:pPr>
              <w:spacing w:after="0" w:line="240" w:lineRule="auto"/>
              <w:ind w:right="43"/>
              <w:contextualSpacing/>
              <w:jc w:val="center"/>
              <w:rPr>
                <w:color w:val="002060"/>
              </w:rPr>
            </w:pPr>
            <w:r w:rsidRPr="00DE6A20">
              <w:rPr>
                <w:color w:val="002060"/>
                <w:sz w:val="20"/>
                <w:szCs w:val="20"/>
              </w:rPr>
              <w:t>I(</w:t>
            </w:r>
            <w:r>
              <w:rPr>
                <w:color w:val="002060"/>
                <w:sz w:val="20"/>
                <w:szCs w:val="20"/>
              </w:rPr>
              <w:t>CLO</w:t>
            </w:r>
            <w:r w:rsidRPr="00DE6A20">
              <w:rPr>
                <w:color w:val="002060"/>
                <w:sz w:val="20"/>
                <w:szCs w:val="20"/>
              </w:rPr>
              <w:t>1)</w:t>
            </w:r>
          </w:p>
        </w:tc>
        <w:tc>
          <w:tcPr>
            <w:tcW w:w="1418" w:type="dxa"/>
            <w:shd w:val="clear" w:color="auto" w:fill="F2F2F2"/>
            <w:vAlign w:val="center"/>
          </w:tcPr>
          <w:p w14:paraId="156D682F" w14:textId="1228F4D4" w:rsidR="00E964E7" w:rsidRPr="00DE6A20" w:rsidRDefault="00E964E7" w:rsidP="00E964E7">
            <w:pPr>
              <w:spacing w:after="0" w:line="240" w:lineRule="auto"/>
              <w:ind w:right="43"/>
              <w:contextualSpacing/>
              <w:jc w:val="center"/>
              <w:rPr>
                <w:color w:val="002060"/>
              </w:rPr>
            </w:pPr>
            <w:r w:rsidRPr="00DE6A20">
              <w:rPr>
                <w:color w:val="002060"/>
                <w:sz w:val="20"/>
                <w:szCs w:val="20"/>
              </w:rPr>
              <w:t>P(</w:t>
            </w:r>
            <w:r>
              <w:rPr>
                <w:color w:val="002060"/>
                <w:sz w:val="20"/>
                <w:szCs w:val="20"/>
              </w:rPr>
              <w:t>CLO</w:t>
            </w:r>
            <w:r w:rsidRPr="00DE6A20">
              <w:rPr>
                <w:color w:val="002060"/>
                <w:sz w:val="20"/>
                <w:szCs w:val="20"/>
              </w:rPr>
              <w:t>2)</w:t>
            </w:r>
          </w:p>
        </w:tc>
        <w:tc>
          <w:tcPr>
            <w:tcW w:w="1100" w:type="dxa"/>
            <w:shd w:val="clear" w:color="auto" w:fill="F2F2F2"/>
            <w:vAlign w:val="center"/>
          </w:tcPr>
          <w:p w14:paraId="21428EB8" w14:textId="214F55C7" w:rsidR="00E964E7" w:rsidRPr="00DE6A20" w:rsidRDefault="00E964E7" w:rsidP="00E964E7">
            <w:pPr>
              <w:spacing w:after="0" w:line="240" w:lineRule="auto"/>
              <w:ind w:right="43"/>
              <w:contextualSpacing/>
              <w:jc w:val="center"/>
              <w:rPr>
                <w:color w:val="002060"/>
              </w:rPr>
            </w:pPr>
            <w:r w:rsidRPr="00DE6A20">
              <w:rPr>
                <w:color w:val="002060"/>
                <w:sz w:val="20"/>
                <w:szCs w:val="20"/>
              </w:rPr>
              <w:t>P(</w:t>
            </w:r>
            <w:r>
              <w:rPr>
                <w:color w:val="002060"/>
                <w:sz w:val="20"/>
                <w:szCs w:val="20"/>
              </w:rPr>
              <w:t>CLO</w:t>
            </w:r>
            <w:r w:rsidRPr="00DE6A20">
              <w:rPr>
                <w:color w:val="002060"/>
                <w:sz w:val="20"/>
                <w:szCs w:val="20"/>
              </w:rPr>
              <w:t>3)</w:t>
            </w:r>
          </w:p>
        </w:tc>
        <w:tc>
          <w:tcPr>
            <w:tcW w:w="1134" w:type="dxa"/>
            <w:shd w:val="clear" w:color="auto" w:fill="F2F2F2"/>
            <w:vAlign w:val="center"/>
          </w:tcPr>
          <w:p w14:paraId="1169F2CD" w14:textId="13603197" w:rsidR="00E964E7" w:rsidRPr="00DE6A20" w:rsidRDefault="00E964E7" w:rsidP="00E964E7">
            <w:pPr>
              <w:spacing w:after="0" w:line="240" w:lineRule="auto"/>
              <w:ind w:right="43"/>
              <w:contextualSpacing/>
              <w:jc w:val="center"/>
              <w:rPr>
                <w:color w:val="002060"/>
              </w:rPr>
            </w:pPr>
            <w:r w:rsidRPr="00DE6A20">
              <w:rPr>
                <w:color w:val="002060"/>
                <w:sz w:val="20"/>
                <w:szCs w:val="20"/>
              </w:rPr>
              <w:t>M(</w:t>
            </w:r>
            <w:r>
              <w:rPr>
                <w:color w:val="002060"/>
                <w:sz w:val="20"/>
                <w:szCs w:val="20"/>
              </w:rPr>
              <w:t>CLO</w:t>
            </w:r>
            <w:r w:rsidRPr="00DE6A20">
              <w:rPr>
                <w:color w:val="002060"/>
                <w:sz w:val="20"/>
                <w:szCs w:val="20"/>
              </w:rPr>
              <w:t>4)</w:t>
            </w:r>
          </w:p>
        </w:tc>
        <w:tc>
          <w:tcPr>
            <w:tcW w:w="1166" w:type="dxa"/>
            <w:shd w:val="clear" w:color="auto" w:fill="F2F2F2"/>
            <w:vAlign w:val="center"/>
          </w:tcPr>
          <w:p w14:paraId="289460AA" w14:textId="027A914F" w:rsidR="00E964E7" w:rsidRPr="00DE6A20" w:rsidRDefault="00E964E7" w:rsidP="00E964E7">
            <w:pPr>
              <w:spacing w:after="0" w:line="240" w:lineRule="auto"/>
              <w:ind w:right="43"/>
              <w:contextualSpacing/>
              <w:jc w:val="center"/>
              <w:rPr>
                <w:color w:val="002060"/>
              </w:rPr>
            </w:pPr>
            <w:r w:rsidRPr="00DE6A20">
              <w:rPr>
                <w:color w:val="002060"/>
                <w:sz w:val="20"/>
                <w:szCs w:val="20"/>
              </w:rPr>
              <w:t>M(</w:t>
            </w:r>
            <w:r>
              <w:rPr>
                <w:color w:val="002060"/>
                <w:sz w:val="20"/>
                <w:szCs w:val="20"/>
              </w:rPr>
              <w:t>CLO</w:t>
            </w:r>
            <w:r w:rsidRPr="00DE6A20">
              <w:rPr>
                <w:color w:val="002060"/>
                <w:sz w:val="20"/>
                <w:szCs w:val="20"/>
              </w:rPr>
              <w:t>5)</w:t>
            </w:r>
          </w:p>
        </w:tc>
        <w:tc>
          <w:tcPr>
            <w:tcW w:w="2243" w:type="dxa"/>
            <w:shd w:val="clear" w:color="auto" w:fill="F2F2F2"/>
            <w:vAlign w:val="center"/>
          </w:tcPr>
          <w:p w14:paraId="5F4D2A74" w14:textId="7A2A90B1" w:rsidR="00E964E7" w:rsidRPr="00DE6A20" w:rsidRDefault="00E964E7" w:rsidP="00E964E7">
            <w:pPr>
              <w:spacing w:after="0" w:line="240" w:lineRule="auto"/>
              <w:ind w:right="43"/>
              <w:contextualSpacing/>
              <w:jc w:val="center"/>
              <w:rPr>
                <w:color w:val="002060"/>
              </w:rPr>
            </w:pPr>
            <w:r w:rsidRPr="00DE6A20">
              <w:rPr>
                <w:color w:val="002060"/>
                <w:sz w:val="20"/>
                <w:szCs w:val="20"/>
              </w:rPr>
              <w:t>M (</w:t>
            </w:r>
            <w:r>
              <w:rPr>
                <w:color w:val="002060"/>
                <w:sz w:val="20"/>
                <w:szCs w:val="20"/>
              </w:rPr>
              <w:t>CLO</w:t>
            </w:r>
            <w:r w:rsidRPr="00DE6A20">
              <w:rPr>
                <w:color w:val="002060"/>
                <w:sz w:val="20"/>
                <w:szCs w:val="20"/>
              </w:rPr>
              <w:t>6)</w:t>
            </w:r>
          </w:p>
        </w:tc>
      </w:tr>
      <w:tr w:rsidR="00E964E7" w14:paraId="7206EC61" w14:textId="77777777" w:rsidTr="00380919">
        <w:trPr>
          <w:cantSplit/>
          <w:trHeight w:val="282"/>
          <w:jc w:val="center"/>
        </w:trPr>
        <w:tc>
          <w:tcPr>
            <w:tcW w:w="1362" w:type="dxa"/>
            <w:shd w:val="clear" w:color="auto" w:fill="52B5C2"/>
            <w:vAlign w:val="center"/>
          </w:tcPr>
          <w:p w14:paraId="17228E58" w14:textId="77777777" w:rsidR="00E964E7" w:rsidRDefault="00E964E7" w:rsidP="00E964E7">
            <w:pPr>
              <w:jc w:val="center"/>
              <w:rPr>
                <w:b/>
                <w:color w:val="FFFFFF"/>
              </w:rPr>
            </w:pPr>
            <w:r>
              <w:rPr>
                <w:b/>
                <w:color w:val="FFFFFF"/>
              </w:rPr>
              <w:t>DS620</w:t>
            </w:r>
          </w:p>
        </w:tc>
        <w:tc>
          <w:tcPr>
            <w:tcW w:w="1470" w:type="dxa"/>
            <w:shd w:val="clear" w:color="auto" w:fill="D9D9D9"/>
            <w:vAlign w:val="center"/>
          </w:tcPr>
          <w:p w14:paraId="23BB8CDA" w14:textId="137A3FBA" w:rsidR="00E964E7" w:rsidRPr="00DE6A20" w:rsidRDefault="00E964E7" w:rsidP="00E964E7">
            <w:pPr>
              <w:spacing w:after="0" w:line="240" w:lineRule="auto"/>
              <w:ind w:right="43"/>
              <w:contextualSpacing/>
              <w:jc w:val="center"/>
              <w:rPr>
                <w:color w:val="002060"/>
              </w:rPr>
            </w:pPr>
            <w:r w:rsidRPr="00DE6A20">
              <w:rPr>
                <w:color w:val="002060"/>
                <w:sz w:val="20"/>
                <w:szCs w:val="20"/>
              </w:rPr>
              <w:t>I(</w:t>
            </w:r>
            <w:r>
              <w:rPr>
                <w:color w:val="002060"/>
                <w:sz w:val="20"/>
                <w:szCs w:val="20"/>
              </w:rPr>
              <w:t>CLO</w:t>
            </w:r>
            <w:r w:rsidRPr="00DE6A20">
              <w:rPr>
                <w:color w:val="002060"/>
                <w:sz w:val="20"/>
                <w:szCs w:val="20"/>
              </w:rPr>
              <w:t>1)</w:t>
            </w:r>
          </w:p>
        </w:tc>
        <w:tc>
          <w:tcPr>
            <w:tcW w:w="1418" w:type="dxa"/>
            <w:shd w:val="clear" w:color="auto" w:fill="D9D9D9"/>
            <w:vAlign w:val="center"/>
          </w:tcPr>
          <w:p w14:paraId="6D175A97" w14:textId="77777777" w:rsidR="00E964E7" w:rsidRPr="00DE6A20" w:rsidRDefault="00E964E7" w:rsidP="00E964E7">
            <w:pPr>
              <w:spacing w:after="0" w:line="240" w:lineRule="auto"/>
              <w:ind w:right="43"/>
              <w:contextualSpacing/>
              <w:jc w:val="center"/>
              <w:rPr>
                <w:color w:val="002060"/>
              </w:rPr>
            </w:pPr>
          </w:p>
        </w:tc>
        <w:tc>
          <w:tcPr>
            <w:tcW w:w="1100" w:type="dxa"/>
            <w:shd w:val="clear" w:color="auto" w:fill="D9D9D9"/>
            <w:vAlign w:val="center"/>
          </w:tcPr>
          <w:p w14:paraId="33FB3311" w14:textId="77777777" w:rsidR="00E964E7" w:rsidRPr="00DE6A20" w:rsidRDefault="00E964E7" w:rsidP="00E964E7">
            <w:pPr>
              <w:spacing w:after="0" w:line="240" w:lineRule="auto"/>
              <w:ind w:right="43"/>
              <w:contextualSpacing/>
              <w:jc w:val="center"/>
              <w:rPr>
                <w:color w:val="002060"/>
              </w:rPr>
            </w:pPr>
          </w:p>
        </w:tc>
        <w:tc>
          <w:tcPr>
            <w:tcW w:w="1134" w:type="dxa"/>
            <w:shd w:val="clear" w:color="auto" w:fill="D9D9D9"/>
            <w:vAlign w:val="center"/>
          </w:tcPr>
          <w:p w14:paraId="46E2CF58" w14:textId="16BD146E" w:rsidR="00E964E7" w:rsidRPr="00DE6A20" w:rsidRDefault="00E964E7" w:rsidP="00E964E7">
            <w:pPr>
              <w:spacing w:after="0" w:line="240" w:lineRule="auto"/>
              <w:ind w:right="43"/>
              <w:contextualSpacing/>
              <w:jc w:val="center"/>
              <w:rPr>
                <w:color w:val="002060"/>
              </w:rPr>
            </w:pPr>
            <w:r w:rsidRPr="00DE6A20">
              <w:rPr>
                <w:color w:val="002060"/>
                <w:sz w:val="20"/>
                <w:szCs w:val="20"/>
              </w:rPr>
              <w:t>P(</w:t>
            </w:r>
            <w:r>
              <w:rPr>
                <w:color w:val="002060"/>
                <w:sz w:val="20"/>
                <w:szCs w:val="20"/>
              </w:rPr>
              <w:t>CLO</w:t>
            </w:r>
            <w:r w:rsidRPr="00DE6A20">
              <w:rPr>
                <w:color w:val="002060"/>
                <w:sz w:val="20"/>
                <w:szCs w:val="20"/>
              </w:rPr>
              <w:t>2)</w:t>
            </w:r>
          </w:p>
        </w:tc>
        <w:tc>
          <w:tcPr>
            <w:tcW w:w="1166" w:type="dxa"/>
            <w:shd w:val="clear" w:color="auto" w:fill="D9D9D9"/>
            <w:vAlign w:val="center"/>
          </w:tcPr>
          <w:p w14:paraId="06393758" w14:textId="559E05BB" w:rsidR="00E964E7" w:rsidRPr="00DE6A20" w:rsidRDefault="00380919" w:rsidP="00E964E7">
            <w:pPr>
              <w:spacing w:after="0" w:line="240" w:lineRule="auto"/>
              <w:ind w:right="43"/>
              <w:contextualSpacing/>
              <w:jc w:val="center"/>
              <w:rPr>
                <w:color w:val="002060"/>
              </w:rPr>
            </w:pPr>
            <w:r>
              <w:rPr>
                <w:color w:val="002060"/>
                <w:sz w:val="20"/>
                <w:szCs w:val="20"/>
              </w:rPr>
              <w:t>P</w:t>
            </w:r>
            <w:r w:rsidR="00E964E7" w:rsidRPr="00DE6A20">
              <w:rPr>
                <w:color w:val="002060"/>
                <w:sz w:val="20"/>
                <w:szCs w:val="20"/>
              </w:rPr>
              <w:t>(</w:t>
            </w:r>
            <w:r w:rsidR="00E964E7">
              <w:rPr>
                <w:color w:val="002060"/>
                <w:sz w:val="20"/>
                <w:szCs w:val="20"/>
              </w:rPr>
              <w:t>CLO</w:t>
            </w:r>
            <w:r w:rsidR="00E964E7" w:rsidRPr="00DE6A20">
              <w:rPr>
                <w:color w:val="002060"/>
                <w:sz w:val="20"/>
                <w:szCs w:val="20"/>
              </w:rPr>
              <w:t>3</w:t>
            </w:r>
            <w:r>
              <w:rPr>
                <w:color w:val="002060"/>
                <w:sz w:val="20"/>
                <w:szCs w:val="20"/>
              </w:rPr>
              <w:t>) M(</w:t>
            </w:r>
            <w:r w:rsidR="00E964E7">
              <w:rPr>
                <w:color w:val="002060"/>
                <w:sz w:val="20"/>
                <w:szCs w:val="20"/>
              </w:rPr>
              <w:t>CLO</w:t>
            </w:r>
            <w:r w:rsidR="00E964E7" w:rsidRPr="00DE6A20">
              <w:rPr>
                <w:color w:val="002060"/>
                <w:sz w:val="20"/>
                <w:szCs w:val="20"/>
              </w:rPr>
              <w:t>4)</w:t>
            </w:r>
          </w:p>
        </w:tc>
        <w:tc>
          <w:tcPr>
            <w:tcW w:w="2243" w:type="dxa"/>
            <w:shd w:val="clear" w:color="auto" w:fill="D9D9D9"/>
            <w:vAlign w:val="center"/>
          </w:tcPr>
          <w:p w14:paraId="5C0CCC4F" w14:textId="4250FEFC" w:rsidR="00E964E7" w:rsidRPr="00DE6A20" w:rsidRDefault="00E964E7" w:rsidP="00E964E7">
            <w:pPr>
              <w:spacing w:after="0" w:line="240" w:lineRule="auto"/>
              <w:ind w:right="43"/>
              <w:contextualSpacing/>
              <w:jc w:val="center"/>
              <w:rPr>
                <w:color w:val="002060"/>
              </w:rPr>
            </w:pPr>
            <w:r w:rsidRPr="00DE6A20">
              <w:rPr>
                <w:color w:val="002060"/>
                <w:sz w:val="20"/>
                <w:szCs w:val="20"/>
              </w:rPr>
              <w:t>M (</w:t>
            </w:r>
            <w:r>
              <w:rPr>
                <w:color w:val="002060"/>
                <w:sz w:val="20"/>
                <w:szCs w:val="20"/>
              </w:rPr>
              <w:t>CLO5</w:t>
            </w:r>
            <w:r w:rsidRPr="00DE6A20">
              <w:rPr>
                <w:color w:val="002060"/>
                <w:sz w:val="20"/>
                <w:szCs w:val="20"/>
              </w:rPr>
              <w:t>)</w:t>
            </w:r>
          </w:p>
        </w:tc>
      </w:tr>
      <w:tr w:rsidR="00E964E7" w14:paraId="202E1799" w14:textId="77777777" w:rsidTr="00380919">
        <w:trPr>
          <w:cantSplit/>
          <w:trHeight w:val="282"/>
          <w:jc w:val="center"/>
        </w:trPr>
        <w:tc>
          <w:tcPr>
            <w:tcW w:w="1362" w:type="dxa"/>
            <w:shd w:val="clear" w:color="auto" w:fill="52B5C2"/>
            <w:vAlign w:val="center"/>
          </w:tcPr>
          <w:p w14:paraId="0EA744D8" w14:textId="77777777" w:rsidR="00E964E7" w:rsidRDefault="00E964E7" w:rsidP="00E964E7">
            <w:pPr>
              <w:jc w:val="center"/>
              <w:rPr>
                <w:b/>
                <w:color w:val="FFFFFF"/>
              </w:rPr>
            </w:pPr>
            <w:r>
              <w:rPr>
                <w:b/>
                <w:color w:val="FFFFFF"/>
              </w:rPr>
              <w:t>DS550</w:t>
            </w:r>
          </w:p>
        </w:tc>
        <w:tc>
          <w:tcPr>
            <w:tcW w:w="1470" w:type="dxa"/>
            <w:shd w:val="clear" w:color="auto" w:fill="F2F2F2"/>
            <w:vAlign w:val="center"/>
          </w:tcPr>
          <w:p w14:paraId="4208D2D5" w14:textId="0C412D44" w:rsidR="00E964E7" w:rsidRPr="00DE6A20" w:rsidRDefault="00E964E7" w:rsidP="00E964E7">
            <w:pPr>
              <w:spacing w:after="0" w:line="240" w:lineRule="auto"/>
              <w:ind w:right="43"/>
              <w:contextualSpacing/>
              <w:jc w:val="center"/>
              <w:rPr>
                <w:color w:val="002060"/>
              </w:rPr>
            </w:pPr>
            <w:r w:rsidRPr="00DE6A20">
              <w:rPr>
                <w:color w:val="002060"/>
                <w:sz w:val="20"/>
                <w:szCs w:val="20"/>
              </w:rPr>
              <w:t>I(</w:t>
            </w:r>
            <w:r>
              <w:rPr>
                <w:color w:val="002060"/>
                <w:sz w:val="20"/>
                <w:szCs w:val="20"/>
              </w:rPr>
              <w:t>CLO</w:t>
            </w:r>
            <w:r w:rsidRPr="00DE6A20">
              <w:rPr>
                <w:color w:val="002060"/>
                <w:sz w:val="20"/>
                <w:szCs w:val="20"/>
              </w:rPr>
              <w:t>1)</w:t>
            </w:r>
          </w:p>
        </w:tc>
        <w:tc>
          <w:tcPr>
            <w:tcW w:w="1418" w:type="dxa"/>
            <w:shd w:val="clear" w:color="auto" w:fill="F2F2F2"/>
            <w:vAlign w:val="center"/>
          </w:tcPr>
          <w:p w14:paraId="678D1057" w14:textId="0F297E9B" w:rsidR="00E964E7" w:rsidRPr="00DE6A20" w:rsidRDefault="00E964E7" w:rsidP="00E964E7">
            <w:pPr>
              <w:spacing w:after="0" w:line="240" w:lineRule="auto"/>
              <w:ind w:right="43"/>
              <w:contextualSpacing/>
              <w:jc w:val="center"/>
              <w:rPr>
                <w:color w:val="002060"/>
              </w:rPr>
            </w:pPr>
            <w:r w:rsidRPr="00DE6A20">
              <w:rPr>
                <w:color w:val="002060"/>
                <w:sz w:val="20"/>
                <w:szCs w:val="20"/>
              </w:rPr>
              <w:t>P(</w:t>
            </w:r>
            <w:r>
              <w:rPr>
                <w:color w:val="002060"/>
                <w:sz w:val="20"/>
                <w:szCs w:val="20"/>
              </w:rPr>
              <w:t>CLO</w:t>
            </w:r>
            <w:r w:rsidRPr="00DE6A20">
              <w:rPr>
                <w:color w:val="002060"/>
                <w:sz w:val="20"/>
                <w:szCs w:val="20"/>
              </w:rPr>
              <w:t>2)</w:t>
            </w:r>
          </w:p>
        </w:tc>
        <w:tc>
          <w:tcPr>
            <w:tcW w:w="1100" w:type="dxa"/>
            <w:shd w:val="clear" w:color="auto" w:fill="F2F2F2"/>
            <w:vAlign w:val="center"/>
          </w:tcPr>
          <w:p w14:paraId="29B8C714" w14:textId="309DCF44" w:rsidR="00E964E7" w:rsidRPr="00DE6A20" w:rsidRDefault="00E964E7" w:rsidP="00E964E7">
            <w:pPr>
              <w:spacing w:after="0" w:line="240" w:lineRule="auto"/>
              <w:ind w:right="43"/>
              <w:contextualSpacing/>
              <w:jc w:val="center"/>
              <w:rPr>
                <w:color w:val="002060"/>
              </w:rPr>
            </w:pPr>
            <w:r w:rsidRPr="00DE6A20">
              <w:rPr>
                <w:color w:val="002060"/>
                <w:sz w:val="20"/>
                <w:szCs w:val="20"/>
              </w:rPr>
              <w:t>P(</w:t>
            </w:r>
            <w:r>
              <w:rPr>
                <w:color w:val="002060"/>
                <w:sz w:val="20"/>
                <w:szCs w:val="20"/>
              </w:rPr>
              <w:t>CLO</w:t>
            </w:r>
            <w:r w:rsidRPr="00DE6A20">
              <w:rPr>
                <w:color w:val="002060"/>
                <w:sz w:val="20"/>
                <w:szCs w:val="20"/>
              </w:rPr>
              <w:t>3)</w:t>
            </w:r>
          </w:p>
        </w:tc>
        <w:tc>
          <w:tcPr>
            <w:tcW w:w="1134" w:type="dxa"/>
            <w:shd w:val="clear" w:color="auto" w:fill="F2F2F2"/>
            <w:vAlign w:val="center"/>
          </w:tcPr>
          <w:p w14:paraId="30BA0C34" w14:textId="3113960A" w:rsidR="00E964E7" w:rsidRPr="00DE6A20" w:rsidRDefault="00E964E7" w:rsidP="00E964E7">
            <w:pPr>
              <w:spacing w:after="0" w:line="240" w:lineRule="auto"/>
              <w:ind w:right="43"/>
              <w:contextualSpacing/>
              <w:jc w:val="center"/>
              <w:rPr>
                <w:color w:val="002060"/>
              </w:rPr>
            </w:pPr>
            <w:r w:rsidRPr="00DE6A20">
              <w:rPr>
                <w:color w:val="002060"/>
                <w:sz w:val="20"/>
                <w:szCs w:val="20"/>
              </w:rPr>
              <w:t>M(</w:t>
            </w:r>
            <w:r>
              <w:rPr>
                <w:color w:val="002060"/>
                <w:sz w:val="20"/>
                <w:szCs w:val="20"/>
              </w:rPr>
              <w:t>CLO</w:t>
            </w:r>
            <w:r w:rsidRPr="00DE6A20">
              <w:rPr>
                <w:color w:val="002060"/>
                <w:sz w:val="20"/>
                <w:szCs w:val="20"/>
              </w:rPr>
              <w:t>4</w:t>
            </w:r>
            <w:r w:rsidR="00380919">
              <w:rPr>
                <w:color w:val="002060"/>
                <w:sz w:val="20"/>
                <w:szCs w:val="20"/>
              </w:rPr>
              <w:t>, CLO</w:t>
            </w:r>
            <w:r w:rsidR="00380919" w:rsidRPr="00DE6A20">
              <w:rPr>
                <w:color w:val="002060"/>
                <w:sz w:val="20"/>
                <w:szCs w:val="20"/>
              </w:rPr>
              <w:t>5</w:t>
            </w:r>
            <w:r w:rsidRPr="00DE6A20">
              <w:rPr>
                <w:color w:val="002060"/>
                <w:sz w:val="20"/>
                <w:szCs w:val="20"/>
              </w:rPr>
              <w:t>)</w:t>
            </w:r>
          </w:p>
        </w:tc>
        <w:tc>
          <w:tcPr>
            <w:tcW w:w="1166" w:type="dxa"/>
            <w:shd w:val="clear" w:color="auto" w:fill="F2F2F2"/>
            <w:vAlign w:val="center"/>
          </w:tcPr>
          <w:p w14:paraId="6C72FABC" w14:textId="7E72794F" w:rsidR="00E964E7" w:rsidRPr="00DE6A20" w:rsidRDefault="00380919" w:rsidP="00E964E7">
            <w:pPr>
              <w:spacing w:after="0" w:line="240" w:lineRule="auto"/>
              <w:ind w:right="43"/>
              <w:contextualSpacing/>
              <w:jc w:val="center"/>
              <w:rPr>
                <w:color w:val="002060"/>
              </w:rPr>
            </w:pPr>
            <w:r w:rsidRPr="00DE6A20">
              <w:rPr>
                <w:color w:val="002060"/>
                <w:sz w:val="20"/>
                <w:szCs w:val="20"/>
              </w:rPr>
              <w:t>M (</w:t>
            </w:r>
            <w:r>
              <w:rPr>
                <w:color w:val="002060"/>
                <w:sz w:val="20"/>
                <w:szCs w:val="20"/>
              </w:rPr>
              <w:t>CLO</w:t>
            </w:r>
            <w:r w:rsidRPr="00DE6A20">
              <w:rPr>
                <w:color w:val="002060"/>
                <w:sz w:val="20"/>
                <w:szCs w:val="20"/>
              </w:rPr>
              <w:t>6)</w:t>
            </w:r>
          </w:p>
        </w:tc>
        <w:tc>
          <w:tcPr>
            <w:tcW w:w="2243" w:type="dxa"/>
            <w:shd w:val="clear" w:color="auto" w:fill="F2F2F2"/>
            <w:vAlign w:val="center"/>
          </w:tcPr>
          <w:p w14:paraId="1209E1F4" w14:textId="2E8D513E" w:rsidR="00E964E7" w:rsidRPr="00DE6A20" w:rsidRDefault="00E964E7" w:rsidP="00E964E7">
            <w:pPr>
              <w:spacing w:after="0" w:line="240" w:lineRule="auto"/>
              <w:ind w:right="43"/>
              <w:contextualSpacing/>
              <w:jc w:val="center"/>
              <w:rPr>
                <w:color w:val="002060"/>
              </w:rPr>
            </w:pPr>
          </w:p>
        </w:tc>
      </w:tr>
      <w:tr w:rsidR="00E964E7" w14:paraId="0E3613A5" w14:textId="77777777" w:rsidTr="00380919">
        <w:trPr>
          <w:cantSplit/>
          <w:trHeight w:val="282"/>
          <w:jc w:val="center"/>
        </w:trPr>
        <w:tc>
          <w:tcPr>
            <w:tcW w:w="1362" w:type="dxa"/>
            <w:shd w:val="clear" w:color="auto" w:fill="52B5C2"/>
            <w:vAlign w:val="center"/>
          </w:tcPr>
          <w:p w14:paraId="234C06C6" w14:textId="77777777" w:rsidR="00E964E7" w:rsidRDefault="00E964E7" w:rsidP="00E964E7">
            <w:pPr>
              <w:jc w:val="center"/>
              <w:rPr>
                <w:b/>
                <w:color w:val="FFFFFF"/>
              </w:rPr>
            </w:pPr>
            <w:r>
              <w:rPr>
                <w:b/>
                <w:color w:val="FFFFFF"/>
              </w:rPr>
              <w:t>DS650</w:t>
            </w:r>
          </w:p>
        </w:tc>
        <w:tc>
          <w:tcPr>
            <w:tcW w:w="1470" w:type="dxa"/>
            <w:shd w:val="clear" w:color="auto" w:fill="F2F2F2"/>
            <w:vAlign w:val="center"/>
          </w:tcPr>
          <w:p w14:paraId="36ACAAA1" w14:textId="77777777" w:rsidR="00E964E7" w:rsidRPr="00DE6A20" w:rsidRDefault="00E964E7" w:rsidP="00E964E7">
            <w:pPr>
              <w:spacing w:after="0" w:line="240" w:lineRule="auto"/>
              <w:ind w:right="43"/>
              <w:contextualSpacing/>
              <w:jc w:val="center"/>
              <w:rPr>
                <w:color w:val="002060"/>
                <w:sz w:val="20"/>
                <w:szCs w:val="20"/>
              </w:rPr>
            </w:pPr>
          </w:p>
        </w:tc>
        <w:tc>
          <w:tcPr>
            <w:tcW w:w="1418" w:type="dxa"/>
            <w:shd w:val="clear" w:color="auto" w:fill="F2F2F2"/>
            <w:vAlign w:val="center"/>
          </w:tcPr>
          <w:p w14:paraId="191AAE05" w14:textId="7E4CBD9F" w:rsidR="00E964E7" w:rsidRPr="00DE6A20" w:rsidRDefault="00E964E7" w:rsidP="00E964E7">
            <w:pPr>
              <w:spacing w:after="0" w:line="240" w:lineRule="auto"/>
              <w:ind w:right="43"/>
              <w:contextualSpacing/>
              <w:jc w:val="center"/>
              <w:rPr>
                <w:color w:val="002060"/>
                <w:sz w:val="20"/>
                <w:szCs w:val="20"/>
              </w:rPr>
            </w:pPr>
            <w:r w:rsidRPr="00DE6A20">
              <w:rPr>
                <w:color w:val="002060"/>
                <w:sz w:val="20"/>
                <w:szCs w:val="20"/>
              </w:rPr>
              <w:t>P(</w:t>
            </w:r>
            <w:r>
              <w:rPr>
                <w:color w:val="002060"/>
                <w:sz w:val="20"/>
                <w:szCs w:val="20"/>
              </w:rPr>
              <w:t>CLO</w:t>
            </w:r>
            <w:r w:rsidRPr="00DE6A20">
              <w:rPr>
                <w:color w:val="002060"/>
                <w:sz w:val="20"/>
                <w:szCs w:val="20"/>
              </w:rPr>
              <w:t>1)</w:t>
            </w:r>
          </w:p>
        </w:tc>
        <w:tc>
          <w:tcPr>
            <w:tcW w:w="1100" w:type="dxa"/>
            <w:shd w:val="clear" w:color="auto" w:fill="F2F2F2"/>
            <w:vAlign w:val="center"/>
          </w:tcPr>
          <w:p w14:paraId="2F92ACE4" w14:textId="3DB49551" w:rsidR="00E964E7" w:rsidRPr="00DE6A20" w:rsidRDefault="00E964E7" w:rsidP="00E964E7">
            <w:pPr>
              <w:spacing w:after="0" w:line="240" w:lineRule="auto"/>
              <w:ind w:right="43"/>
              <w:contextualSpacing/>
              <w:jc w:val="center"/>
              <w:rPr>
                <w:color w:val="002060"/>
                <w:sz w:val="20"/>
                <w:szCs w:val="20"/>
              </w:rPr>
            </w:pPr>
            <w:r w:rsidRPr="00DE6A20">
              <w:rPr>
                <w:color w:val="002060"/>
                <w:sz w:val="20"/>
                <w:szCs w:val="20"/>
              </w:rPr>
              <w:t>P(</w:t>
            </w:r>
            <w:r>
              <w:rPr>
                <w:color w:val="002060"/>
                <w:sz w:val="20"/>
                <w:szCs w:val="20"/>
              </w:rPr>
              <w:t>CLO</w:t>
            </w:r>
            <w:r w:rsidRPr="00DE6A20">
              <w:rPr>
                <w:color w:val="002060"/>
                <w:sz w:val="20"/>
                <w:szCs w:val="20"/>
              </w:rPr>
              <w:t>2)</w:t>
            </w:r>
          </w:p>
        </w:tc>
        <w:tc>
          <w:tcPr>
            <w:tcW w:w="1134" w:type="dxa"/>
            <w:shd w:val="clear" w:color="auto" w:fill="F2F2F2"/>
            <w:vAlign w:val="center"/>
          </w:tcPr>
          <w:p w14:paraId="28FF6DB6" w14:textId="1D8D4E3F" w:rsidR="00E964E7" w:rsidRPr="00DE6A20" w:rsidRDefault="00E964E7" w:rsidP="00E964E7">
            <w:pPr>
              <w:spacing w:after="0" w:line="240" w:lineRule="auto"/>
              <w:ind w:right="43"/>
              <w:contextualSpacing/>
              <w:jc w:val="center"/>
              <w:rPr>
                <w:color w:val="002060"/>
                <w:sz w:val="20"/>
                <w:szCs w:val="20"/>
              </w:rPr>
            </w:pPr>
            <w:r w:rsidRPr="00DE6A20">
              <w:rPr>
                <w:color w:val="002060"/>
                <w:sz w:val="20"/>
                <w:szCs w:val="20"/>
              </w:rPr>
              <w:t>M(</w:t>
            </w:r>
            <w:r>
              <w:rPr>
                <w:color w:val="002060"/>
                <w:sz w:val="20"/>
                <w:szCs w:val="20"/>
              </w:rPr>
              <w:t>CLO</w:t>
            </w:r>
            <w:r w:rsidRPr="00DE6A20">
              <w:rPr>
                <w:color w:val="002060"/>
                <w:sz w:val="20"/>
                <w:szCs w:val="20"/>
              </w:rPr>
              <w:t>3,</w:t>
            </w:r>
            <w:r>
              <w:rPr>
                <w:color w:val="002060"/>
                <w:sz w:val="20"/>
                <w:szCs w:val="20"/>
              </w:rPr>
              <w:t xml:space="preserve"> CLO</w:t>
            </w:r>
            <w:r w:rsidRPr="00DE6A20">
              <w:rPr>
                <w:color w:val="002060"/>
                <w:sz w:val="20"/>
                <w:szCs w:val="20"/>
              </w:rPr>
              <w:t>4)</w:t>
            </w:r>
          </w:p>
        </w:tc>
        <w:tc>
          <w:tcPr>
            <w:tcW w:w="1166" w:type="dxa"/>
            <w:shd w:val="clear" w:color="auto" w:fill="F2F2F2"/>
            <w:vAlign w:val="center"/>
          </w:tcPr>
          <w:p w14:paraId="6A20B283" w14:textId="77777777" w:rsidR="00E964E7" w:rsidRPr="00DE6A20" w:rsidRDefault="00E964E7" w:rsidP="00E964E7">
            <w:pPr>
              <w:spacing w:after="0" w:line="240" w:lineRule="auto"/>
              <w:ind w:right="43"/>
              <w:contextualSpacing/>
              <w:jc w:val="center"/>
              <w:rPr>
                <w:color w:val="002060"/>
                <w:sz w:val="20"/>
                <w:szCs w:val="20"/>
              </w:rPr>
            </w:pPr>
          </w:p>
        </w:tc>
        <w:tc>
          <w:tcPr>
            <w:tcW w:w="2243" w:type="dxa"/>
            <w:shd w:val="clear" w:color="auto" w:fill="F2F2F2"/>
            <w:vAlign w:val="center"/>
          </w:tcPr>
          <w:p w14:paraId="036D2BCD" w14:textId="7039C4E6" w:rsidR="00E964E7" w:rsidRPr="00DE6A20" w:rsidRDefault="00E964E7" w:rsidP="00E964E7">
            <w:pPr>
              <w:spacing w:after="0" w:line="240" w:lineRule="auto"/>
              <w:ind w:right="43"/>
              <w:contextualSpacing/>
              <w:jc w:val="center"/>
              <w:rPr>
                <w:color w:val="002060"/>
                <w:sz w:val="20"/>
                <w:szCs w:val="20"/>
              </w:rPr>
            </w:pPr>
            <w:r w:rsidRPr="00DE6A20">
              <w:rPr>
                <w:color w:val="002060"/>
                <w:sz w:val="20"/>
                <w:szCs w:val="20"/>
              </w:rPr>
              <w:t>M (</w:t>
            </w:r>
            <w:r>
              <w:rPr>
                <w:color w:val="002060"/>
                <w:sz w:val="20"/>
                <w:szCs w:val="20"/>
              </w:rPr>
              <w:t>CLO5</w:t>
            </w:r>
            <w:r w:rsidRPr="00DE6A20">
              <w:rPr>
                <w:color w:val="002060"/>
                <w:sz w:val="20"/>
                <w:szCs w:val="20"/>
              </w:rPr>
              <w:t>)</w:t>
            </w:r>
          </w:p>
        </w:tc>
      </w:tr>
      <w:tr w:rsidR="00E964E7" w14:paraId="3CD7CFCC" w14:textId="77777777" w:rsidTr="00380919">
        <w:trPr>
          <w:cantSplit/>
          <w:trHeight w:val="282"/>
          <w:jc w:val="center"/>
        </w:trPr>
        <w:tc>
          <w:tcPr>
            <w:tcW w:w="1362" w:type="dxa"/>
            <w:shd w:val="clear" w:color="auto" w:fill="52B5C2"/>
            <w:vAlign w:val="center"/>
          </w:tcPr>
          <w:p w14:paraId="4B9C4EF2" w14:textId="77777777" w:rsidR="00E964E7" w:rsidRDefault="00E964E7" w:rsidP="00E964E7">
            <w:pPr>
              <w:jc w:val="center"/>
              <w:rPr>
                <w:b/>
                <w:color w:val="FFFFFF"/>
              </w:rPr>
            </w:pPr>
            <w:r>
              <w:rPr>
                <w:b/>
                <w:color w:val="FFFFFF"/>
              </w:rPr>
              <w:t>DS660</w:t>
            </w:r>
          </w:p>
        </w:tc>
        <w:tc>
          <w:tcPr>
            <w:tcW w:w="1470" w:type="dxa"/>
            <w:shd w:val="clear" w:color="auto" w:fill="F2F2F2"/>
            <w:vAlign w:val="center"/>
          </w:tcPr>
          <w:p w14:paraId="468D87FC" w14:textId="106F9FCA" w:rsidR="00E964E7" w:rsidRPr="00DE6A20" w:rsidRDefault="00E964E7" w:rsidP="00E964E7">
            <w:pPr>
              <w:spacing w:after="0" w:line="240" w:lineRule="auto"/>
              <w:ind w:right="43"/>
              <w:contextualSpacing/>
              <w:jc w:val="center"/>
              <w:rPr>
                <w:color w:val="002060"/>
              </w:rPr>
            </w:pPr>
            <w:r w:rsidRPr="00DE6A20">
              <w:rPr>
                <w:color w:val="002060"/>
                <w:sz w:val="20"/>
                <w:szCs w:val="20"/>
              </w:rPr>
              <w:t>I(</w:t>
            </w:r>
            <w:r>
              <w:rPr>
                <w:color w:val="002060"/>
                <w:sz w:val="20"/>
                <w:szCs w:val="20"/>
              </w:rPr>
              <w:t>CLO</w:t>
            </w:r>
            <w:r w:rsidRPr="00DE6A20">
              <w:rPr>
                <w:color w:val="002060"/>
                <w:sz w:val="20"/>
                <w:szCs w:val="20"/>
              </w:rPr>
              <w:t>1)</w:t>
            </w:r>
          </w:p>
        </w:tc>
        <w:tc>
          <w:tcPr>
            <w:tcW w:w="1418" w:type="dxa"/>
            <w:shd w:val="clear" w:color="auto" w:fill="F2F2F2"/>
            <w:vAlign w:val="center"/>
          </w:tcPr>
          <w:p w14:paraId="3EA6A1DE" w14:textId="6757DF71" w:rsidR="00E964E7" w:rsidRPr="00DE6A20" w:rsidRDefault="00E964E7" w:rsidP="00E964E7">
            <w:pPr>
              <w:spacing w:after="0" w:line="240" w:lineRule="auto"/>
              <w:ind w:right="43"/>
              <w:contextualSpacing/>
              <w:jc w:val="center"/>
              <w:rPr>
                <w:color w:val="002060"/>
              </w:rPr>
            </w:pPr>
            <w:r w:rsidRPr="00DE6A20">
              <w:rPr>
                <w:color w:val="002060"/>
                <w:sz w:val="20"/>
                <w:szCs w:val="20"/>
              </w:rPr>
              <w:t>P(</w:t>
            </w:r>
            <w:r>
              <w:rPr>
                <w:color w:val="002060"/>
                <w:sz w:val="20"/>
                <w:szCs w:val="20"/>
              </w:rPr>
              <w:t>CLO</w:t>
            </w:r>
            <w:r w:rsidRPr="00DE6A20">
              <w:rPr>
                <w:color w:val="002060"/>
                <w:sz w:val="20"/>
                <w:szCs w:val="20"/>
              </w:rPr>
              <w:t>2)</w:t>
            </w:r>
          </w:p>
        </w:tc>
        <w:tc>
          <w:tcPr>
            <w:tcW w:w="1100" w:type="dxa"/>
            <w:shd w:val="clear" w:color="auto" w:fill="F2F2F2"/>
            <w:vAlign w:val="center"/>
          </w:tcPr>
          <w:p w14:paraId="199C9AE4" w14:textId="44882B1F" w:rsidR="00E964E7" w:rsidRPr="00DE6A20" w:rsidRDefault="00E964E7" w:rsidP="00E964E7">
            <w:pPr>
              <w:spacing w:after="0" w:line="240" w:lineRule="auto"/>
              <w:ind w:right="43"/>
              <w:contextualSpacing/>
              <w:jc w:val="center"/>
              <w:rPr>
                <w:color w:val="002060"/>
              </w:rPr>
            </w:pPr>
          </w:p>
        </w:tc>
        <w:tc>
          <w:tcPr>
            <w:tcW w:w="1134" w:type="dxa"/>
            <w:shd w:val="clear" w:color="auto" w:fill="F2F2F2"/>
            <w:vAlign w:val="center"/>
          </w:tcPr>
          <w:p w14:paraId="27EEDD1E" w14:textId="72FF3B05" w:rsidR="00E964E7" w:rsidRPr="00DE6A20" w:rsidRDefault="00E964E7" w:rsidP="00E964E7">
            <w:pPr>
              <w:spacing w:after="0" w:line="240" w:lineRule="auto"/>
              <w:ind w:right="43"/>
              <w:contextualSpacing/>
              <w:jc w:val="center"/>
              <w:rPr>
                <w:color w:val="002060"/>
              </w:rPr>
            </w:pPr>
            <w:r w:rsidRPr="00DE6A20">
              <w:rPr>
                <w:color w:val="002060"/>
                <w:sz w:val="20"/>
                <w:szCs w:val="20"/>
              </w:rPr>
              <w:t>M(</w:t>
            </w:r>
            <w:r>
              <w:rPr>
                <w:color w:val="002060"/>
                <w:sz w:val="20"/>
                <w:szCs w:val="20"/>
              </w:rPr>
              <w:t>CLO</w:t>
            </w:r>
            <w:r w:rsidRPr="00DE6A20">
              <w:rPr>
                <w:color w:val="002060"/>
                <w:sz w:val="20"/>
                <w:szCs w:val="20"/>
              </w:rPr>
              <w:t>4</w:t>
            </w:r>
            <w:r w:rsidR="00380919">
              <w:rPr>
                <w:color w:val="002060"/>
                <w:sz w:val="20"/>
                <w:szCs w:val="20"/>
              </w:rPr>
              <w:t>, CLO</w:t>
            </w:r>
            <w:r w:rsidR="00380919" w:rsidRPr="00DE6A20">
              <w:rPr>
                <w:color w:val="002060"/>
                <w:sz w:val="20"/>
                <w:szCs w:val="20"/>
              </w:rPr>
              <w:t>3</w:t>
            </w:r>
            <w:r w:rsidRPr="00DE6A20">
              <w:rPr>
                <w:color w:val="002060"/>
                <w:sz w:val="20"/>
                <w:szCs w:val="20"/>
              </w:rPr>
              <w:t>)</w:t>
            </w:r>
          </w:p>
        </w:tc>
        <w:tc>
          <w:tcPr>
            <w:tcW w:w="1166" w:type="dxa"/>
            <w:shd w:val="clear" w:color="auto" w:fill="F2F2F2"/>
            <w:vAlign w:val="center"/>
          </w:tcPr>
          <w:p w14:paraId="11A59BE5" w14:textId="49B12BF0" w:rsidR="00E964E7" w:rsidRPr="00DE6A20" w:rsidRDefault="00E964E7" w:rsidP="00E964E7">
            <w:pPr>
              <w:spacing w:after="0" w:line="240" w:lineRule="auto"/>
              <w:ind w:right="43"/>
              <w:contextualSpacing/>
              <w:jc w:val="center"/>
              <w:rPr>
                <w:color w:val="002060"/>
              </w:rPr>
            </w:pPr>
            <w:r w:rsidRPr="00DE6A20">
              <w:rPr>
                <w:color w:val="002060"/>
                <w:sz w:val="20"/>
                <w:szCs w:val="20"/>
              </w:rPr>
              <w:t>M(</w:t>
            </w:r>
            <w:r>
              <w:rPr>
                <w:color w:val="002060"/>
                <w:sz w:val="20"/>
                <w:szCs w:val="20"/>
              </w:rPr>
              <w:t>CLO</w:t>
            </w:r>
            <w:r w:rsidRPr="00DE6A20">
              <w:rPr>
                <w:color w:val="002060"/>
                <w:sz w:val="20"/>
                <w:szCs w:val="20"/>
              </w:rPr>
              <w:t>5)</w:t>
            </w:r>
          </w:p>
        </w:tc>
        <w:tc>
          <w:tcPr>
            <w:tcW w:w="2243" w:type="dxa"/>
            <w:shd w:val="clear" w:color="auto" w:fill="F2F2F2"/>
            <w:vAlign w:val="center"/>
          </w:tcPr>
          <w:p w14:paraId="195A6B6C" w14:textId="549D6379" w:rsidR="00E964E7" w:rsidRPr="00DE6A20" w:rsidRDefault="00E964E7" w:rsidP="00E964E7">
            <w:pPr>
              <w:spacing w:after="0" w:line="240" w:lineRule="auto"/>
              <w:ind w:right="43"/>
              <w:contextualSpacing/>
              <w:jc w:val="center"/>
              <w:rPr>
                <w:color w:val="002060"/>
              </w:rPr>
            </w:pPr>
            <w:r w:rsidRPr="00DE6A20">
              <w:rPr>
                <w:color w:val="002060"/>
                <w:sz w:val="20"/>
                <w:szCs w:val="20"/>
              </w:rPr>
              <w:t>M (</w:t>
            </w:r>
            <w:r>
              <w:rPr>
                <w:color w:val="002060"/>
                <w:sz w:val="20"/>
                <w:szCs w:val="20"/>
              </w:rPr>
              <w:t>CLO</w:t>
            </w:r>
            <w:r w:rsidRPr="00DE6A20">
              <w:rPr>
                <w:color w:val="002060"/>
                <w:sz w:val="20"/>
                <w:szCs w:val="20"/>
              </w:rPr>
              <w:t>6)</w:t>
            </w:r>
          </w:p>
        </w:tc>
      </w:tr>
      <w:tr w:rsidR="00E964E7" w14:paraId="03ABE9E2" w14:textId="77777777" w:rsidTr="00380919">
        <w:trPr>
          <w:cantSplit/>
          <w:trHeight w:val="282"/>
          <w:jc w:val="center"/>
        </w:trPr>
        <w:tc>
          <w:tcPr>
            <w:tcW w:w="1362" w:type="dxa"/>
            <w:shd w:val="clear" w:color="auto" w:fill="52B5C2"/>
            <w:vAlign w:val="center"/>
          </w:tcPr>
          <w:p w14:paraId="3E4B9C7A" w14:textId="77777777" w:rsidR="00E964E7" w:rsidRDefault="00E964E7" w:rsidP="00E964E7">
            <w:pPr>
              <w:jc w:val="center"/>
              <w:rPr>
                <w:b/>
                <w:color w:val="FFFFFF"/>
              </w:rPr>
            </w:pPr>
            <w:r>
              <w:rPr>
                <w:b/>
                <w:color w:val="FFFFFF"/>
              </w:rPr>
              <w:t>DS698</w:t>
            </w:r>
          </w:p>
        </w:tc>
        <w:tc>
          <w:tcPr>
            <w:tcW w:w="1470" w:type="dxa"/>
            <w:shd w:val="clear" w:color="auto" w:fill="F2F2F2"/>
            <w:vAlign w:val="center"/>
          </w:tcPr>
          <w:p w14:paraId="75BEC637" w14:textId="77777777" w:rsidR="00E964E7" w:rsidRDefault="00E964E7" w:rsidP="00E964E7">
            <w:pPr>
              <w:spacing w:after="0" w:line="240" w:lineRule="auto"/>
              <w:ind w:right="43"/>
              <w:contextualSpacing/>
              <w:jc w:val="center"/>
              <w:rPr>
                <w:color w:val="002060"/>
              </w:rPr>
            </w:pPr>
          </w:p>
        </w:tc>
        <w:tc>
          <w:tcPr>
            <w:tcW w:w="1418" w:type="dxa"/>
            <w:shd w:val="clear" w:color="auto" w:fill="F2F2F2"/>
            <w:vAlign w:val="center"/>
          </w:tcPr>
          <w:p w14:paraId="32C71A47" w14:textId="41EEAA0D" w:rsidR="00E964E7" w:rsidRDefault="00E964E7" w:rsidP="00E964E7">
            <w:pPr>
              <w:spacing w:after="0" w:line="240" w:lineRule="auto"/>
              <w:ind w:right="43"/>
              <w:contextualSpacing/>
              <w:jc w:val="center"/>
              <w:rPr>
                <w:color w:val="002060"/>
              </w:rPr>
            </w:pPr>
            <w:r>
              <w:rPr>
                <w:color w:val="002060"/>
                <w:sz w:val="20"/>
                <w:szCs w:val="20"/>
              </w:rPr>
              <w:t>M(CLO1)</w:t>
            </w:r>
          </w:p>
        </w:tc>
        <w:tc>
          <w:tcPr>
            <w:tcW w:w="1100" w:type="dxa"/>
            <w:shd w:val="clear" w:color="auto" w:fill="F2F2F2"/>
            <w:vAlign w:val="center"/>
          </w:tcPr>
          <w:p w14:paraId="1B47D7A8" w14:textId="2E7D871C" w:rsidR="00E964E7" w:rsidRDefault="00E964E7" w:rsidP="00E964E7">
            <w:pPr>
              <w:spacing w:after="0" w:line="240" w:lineRule="auto"/>
              <w:ind w:right="43"/>
              <w:contextualSpacing/>
              <w:jc w:val="center"/>
              <w:rPr>
                <w:color w:val="002060"/>
              </w:rPr>
            </w:pPr>
            <w:r>
              <w:rPr>
                <w:color w:val="002060"/>
                <w:sz w:val="20"/>
                <w:szCs w:val="20"/>
              </w:rPr>
              <w:t>M(CLO2)</w:t>
            </w:r>
          </w:p>
        </w:tc>
        <w:tc>
          <w:tcPr>
            <w:tcW w:w="1134" w:type="dxa"/>
            <w:shd w:val="clear" w:color="auto" w:fill="F2F2F2"/>
            <w:vAlign w:val="center"/>
          </w:tcPr>
          <w:p w14:paraId="2E2914E9" w14:textId="4B54E5C7" w:rsidR="00E964E7" w:rsidRDefault="00E964E7" w:rsidP="00E964E7">
            <w:pPr>
              <w:spacing w:after="0" w:line="240" w:lineRule="auto"/>
              <w:ind w:right="43"/>
              <w:contextualSpacing/>
              <w:jc w:val="center"/>
              <w:rPr>
                <w:color w:val="002060"/>
              </w:rPr>
            </w:pPr>
            <w:r>
              <w:rPr>
                <w:color w:val="002060"/>
                <w:sz w:val="20"/>
                <w:szCs w:val="20"/>
              </w:rPr>
              <w:t>M(CLO3)</w:t>
            </w:r>
          </w:p>
        </w:tc>
        <w:tc>
          <w:tcPr>
            <w:tcW w:w="1166" w:type="dxa"/>
            <w:shd w:val="clear" w:color="auto" w:fill="F2F2F2"/>
            <w:vAlign w:val="center"/>
          </w:tcPr>
          <w:p w14:paraId="7913F00E" w14:textId="02062CB6" w:rsidR="00E964E7" w:rsidRDefault="00E964E7" w:rsidP="00E964E7">
            <w:pPr>
              <w:spacing w:after="0" w:line="240" w:lineRule="auto"/>
              <w:ind w:right="43"/>
              <w:contextualSpacing/>
              <w:jc w:val="center"/>
              <w:rPr>
                <w:color w:val="002060"/>
              </w:rPr>
            </w:pPr>
            <w:r>
              <w:rPr>
                <w:color w:val="002060"/>
                <w:sz w:val="20"/>
                <w:szCs w:val="20"/>
              </w:rPr>
              <w:t>M(CLO4, CLO5)</w:t>
            </w:r>
          </w:p>
        </w:tc>
        <w:tc>
          <w:tcPr>
            <w:tcW w:w="2243" w:type="dxa"/>
            <w:shd w:val="clear" w:color="auto" w:fill="F2F2F2"/>
            <w:vAlign w:val="center"/>
          </w:tcPr>
          <w:p w14:paraId="0CED38E2" w14:textId="0E104582" w:rsidR="00E964E7" w:rsidRDefault="00E964E7" w:rsidP="00E964E7">
            <w:pPr>
              <w:spacing w:after="0" w:line="240" w:lineRule="auto"/>
              <w:ind w:right="43"/>
              <w:contextualSpacing/>
              <w:jc w:val="center"/>
              <w:rPr>
                <w:color w:val="002060"/>
              </w:rPr>
            </w:pPr>
            <w:r w:rsidRPr="00DE6A20">
              <w:rPr>
                <w:color w:val="002060"/>
                <w:sz w:val="20"/>
                <w:szCs w:val="20"/>
              </w:rPr>
              <w:t>M (</w:t>
            </w:r>
            <w:r>
              <w:rPr>
                <w:color w:val="002060"/>
                <w:sz w:val="20"/>
                <w:szCs w:val="20"/>
              </w:rPr>
              <w:t>CLO</w:t>
            </w:r>
            <w:r w:rsidRPr="00DE6A20">
              <w:rPr>
                <w:color w:val="002060"/>
                <w:sz w:val="20"/>
                <w:szCs w:val="20"/>
              </w:rPr>
              <w:t>6)</w:t>
            </w:r>
          </w:p>
        </w:tc>
      </w:tr>
    </w:tbl>
    <w:p w14:paraId="753823EB" w14:textId="77777777" w:rsidR="00860E8F" w:rsidRDefault="00DE6A20">
      <w:pPr>
        <w:spacing w:after="170" w:line="288" w:lineRule="auto"/>
        <w:rPr>
          <w:color w:val="000000"/>
          <w:sz w:val="32"/>
          <w:szCs w:val="32"/>
        </w:rPr>
      </w:pPr>
      <w:r>
        <w:rPr>
          <w:sz w:val="20"/>
          <w:szCs w:val="20"/>
        </w:rPr>
        <w:t>* Add a separated table for each track (if any).</w:t>
      </w:r>
    </w:p>
    <w:p w14:paraId="05C6DDA5" w14:textId="77777777" w:rsidR="00860E8F" w:rsidRDefault="00DE6A20">
      <w:pPr>
        <w:rPr>
          <w:b/>
          <w:color w:val="52B5C2"/>
          <w:sz w:val="28"/>
          <w:szCs w:val="28"/>
        </w:rPr>
      </w:pPr>
      <w:r>
        <w:rPr>
          <w:b/>
          <w:color w:val="52B5C2"/>
          <w:sz w:val="28"/>
          <w:szCs w:val="28"/>
        </w:rPr>
        <w:t>5. Teaching and learning strategies applied to achieve program learning outcomes:</w:t>
      </w:r>
    </w:p>
    <w:p w14:paraId="3931AC61" w14:textId="77777777" w:rsidR="00860E8F" w:rsidRDefault="00DE6A20">
      <w:pPr>
        <w:spacing w:line="288" w:lineRule="auto"/>
        <w:jc w:val="both"/>
        <w:rPr>
          <w:sz w:val="20"/>
          <w:szCs w:val="20"/>
        </w:rPr>
      </w:pPr>
      <w:r>
        <w:rPr>
          <w:sz w:val="20"/>
          <w:szCs w:val="20"/>
        </w:rPr>
        <w:t>Describe teaching and learning strategies, to achieve the program learning outcomes in all areas.</w:t>
      </w:r>
    </w:p>
    <w:tbl>
      <w:tblPr>
        <w:tblStyle w:val="afd"/>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2EACBF45" w14:textId="77777777">
        <w:tc>
          <w:tcPr>
            <w:tcW w:w="9628" w:type="dxa"/>
          </w:tcPr>
          <w:p w14:paraId="41AEC9DF" w14:textId="77777777" w:rsidR="00860E8F" w:rsidRDefault="00DE6A20">
            <w:pPr>
              <w:pBdr>
                <w:top w:val="nil"/>
                <w:left w:val="nil"/>
                <w:bottom w:val="nil"/>
                <w:right w:val="nil"/>
                <w:between w:val="nil"/>
              </w:pBdr>
              <w:spacing w:line="259" w:lineRule="auto"/>
              <w:jc w:val="both"/>
              <w:rPr>
                <w:color w:val="000000"/>
                <w:sz w:val="24"/>
                <w:szCs w:val="24"/>
              </w:rPr>
            </w:pPr>
            <w:r>
              <w:rPr>
                <w:color w:val="000000"/>
                <w:sz w:val="24"/>
                <w:szCs w:val="24"/>
              </w:rPr>
              <w:t>The MDS program use several effective teaching strategies. The most used teaching strategies are:</w:t>
            </w:r>
          </w:p>
          <w:p w14:paraId="69835889" w14:textId="77777777" w:rsidR="00860E8F" w:rsidRDefault="00DE6A20">
            <w:pPr>
              <w:numPr>
                <w:ilvl w:val="0"/>
                <w:numId w:val="3"/>
              </w:numPr>
              <w:pBdr>
                <w:top w:val="nil"/>
                <w:left w:val="nil"/>
                <w:bottom w:val="nil"/>
                <w:right w:val="nil"/>
                <w:between w:val="nil"/>
              </w:pBdr>
              <w:spacing w:line="259" w:lineRule="auto"/>
              <w:ind w:left="417"/>
              <w:jc w:val="both"/>
              <w:rPr>
                <w:color w:val="000000"/>
                <w:sz w:val="24"/>
                <w:szCs w:val="24"/>
              </w:rPr>
            </w:pPr>
            <w:r>
              <w:rPr>
                <w:color w:val="000000"/>
                <w:sz w:val="24"/>
                <w:szCs w:val="24"/>
              </w:rPr>
              <w:t>Group teaching (F2F Lectures)</w:t>
            </w:r>
          </w:p>
          <w:p w14:paraId="6EE86884" w14:textId="77777777" w:rsidR="00860E8F" w:rsidRDefault="00DE6A20">
            <w:pPr>
              <w:numPr>
                <w:ilvl w:val="0"/>
                <w:numId w:val="3"/>
              </w:numPr>
              <w:pBdr>
                <w:top w:val="nil"/>
                <w:left w:val="nil"/>
                <w:bottom w:val="nil"/>
                <w:right w:val="nil"/>
                <w:between w:val="nil"/>
              </w:pBdr>
              <w:spacing w:line="259" w:lineRule="auto"/>
              <w:ind w:left="417"/>
              <w:jc w:val="both"/>
              <w:rPr>
                <w:color w:val="000000"/>
                <w:sz w:val="24"/>
                <w:szCs w:val="24"/>
              </w:rPr>
            </w:pPr>
            <w:r>
              <w:rPr>
                <w:color w:val="000000"/>
                <w:sz w:val="24"/>
                <w:szCs w:val="24"/>
              </w:rPr>
              <w:t xml:space="preserve">Virtual sessions </w:t>
            </w:r>
          </w:p>
          <w:p w14:paraId="64FE8D9B" w14:textId="77777777" w:rsidR="00860E8F" w:rsidRDefault="00DE6A20">
            <w:pPr>
              <w:numPr>
                <w:ilvl w:val="0"/>
                <w:numId w:val="3"/>
              </w:numPr>
              <w:pBdr>
                <w:top w:val="nil"/>
                <w:left w:val="nil"/>
                <w:bottom w:val="nil"/>
                <w:right w:val="nil"/>
                <w:between w:val="nil"/>
              </w:pBdr>
              <w:spacing w:line="259" w:lineRule="auto"/>
              <w:ind w:left="417"/>
              <w:jc w:val="both"/>
              <w:rPr>
                <w:color w:val="000000"/>
                <w:sz w:val="24"/>
                <w:szCs w:val="24"/>
              </w:rPr>
            </w:pPr>
            <w:r>
              <w:rPr>
                <w:color w:val="000000"/>
                <w:sz w:val="24"/>
                <w:szCs w:val="24"/>
              </w:rPr>
              <w:t>Class discussions</w:t>
            </w:r>
          </w:p>
          <w:p w14:paraId="148B64AE" w14:textId="77777777" w:rsidR="00860E8F" w:rsidRDefault="00DE6A20">
            <w:pPr>
              <w:numPr>
                <w:ilvl w:val="0"/>
                <w:numId w:val="3"/>
              </w:numPr>
              <w:pBdr>
                <w:top w:val="nil"/>
                <w:left w:val="nil"/>
                <w:bottom w:val="nil"/>
                <w:right w:val="nil"/>
                <w:between w:val="nil"/>
              </w:pBdr>
              <w:spacing w:line="259" w:lineRule="auto"/>
              <w:ind w:left="417"/>
              <w:jc w:val="both"/>
              <w:rPr>
                <w:color w:val="000000"/>
                <w:sz w:val="24"/>
                <w:szCs w:val="24"/>
              </w:rPr>
            </w:pPr>
            <w:r>
              <w:rPr>
                <w:color w:val="000000"/>
                <w:sz w:val="24"/>
                <w:szCs w:val="24"/>
              </w:rPr>
              <w:t>Active learning (group-work case studies and projects)</w:t>
            </w:r>
          </w:p>
          <w:p w14:paraId="42A213DE" w14:textId="77777777" w:rsidR="00860E8F" w:rsidRDefault="00DE6A20">
            <w:pPr>
              <w:numPr>
                <w:ilvl w:val="0"/>
                <w:numId w:val="3"/>
              </w:numPr>
              <w:pBdr>
                <w:top w:val="nil"/>
                <w:left w:val="nil"/>
                <w:bottom w:val="nil"/>
                <w:right w:val="nil"/>
                <w:between w:val="nil"/>
              </w:pBdr>
              <w:spacing w:after="160" w:line="259" w:lineRule="auto"/>
              <w:ind w:left="417"/>
              <w:jc w:val="both"/>
              <w:rPr>
                <w:color w:val="000000"/>
                <w:sz w:val="24"/>
                <w:szCs w:val="24"/>
              </w:rPr>
            </w:pPr>
            <w:r>
              <w:rPr>
                <w:color w:val="000000"/>
                <w:sz w:val="24"/>
                <w:szCs w:val="24"/>
              </w:rPr>
              <w:t>Presentations</w:t>
            </w:r>
          </w:p>
          <w:p w14:paraId="5EE10F60" w14:textId="77777777" w:rsidR="00860E8F" w:rsidRDefault="00860E8F">
            <w:pPr>
              <w:ind w:left="-43"/>
              <w:rPr>
                <w:sz w:val="24"/>
                <w:szCs w:val="24"/>
              </w:rPr>
            </w:pPr>
          </w:p>
          <w:p w14:paraId="7B17CD02" w14:textId="77777777" w:rsidR="00860E8F" w:rsidRDefault="00DE6A20">
            <w:pPr>
              <w:ind w:left="-43"/>
              <w:rPr>
                <w:sz w:val="24"/>
                <w:szCs w:val="24"/>
              </w:rPr>
            </w:pPr>
            <w:r>
              <w:rPr>
                <w:sz w:val="24"/>
                <w:szCs w:val="24"/>
              </w:rPr>
              <w:t>Extracurricular Activities:</w:t>
            </w:r>
          </w:p>
          <w:p w14:paraId="5B20BE96" w14:textId="77777777" w:rsidR="00860E8F" w:rsidRDefault="00DE6A20">
            <w:pPr>
              <w:jc w:val="both"/>
              <w:rPr>
                <w:sz w:val="24"/>
                <w:szCs w:val="24"/>
              </w:rPr>
            </w:pPr>
            <w:r>
              <w:rPr>
                <w:sz w:val="24"/>
                <w:szCs w:val="24"/>
              </w:rPr>
              <w:t>The Deanship of Admission and Student Affairs provides extracurricular activities for All SEU students according to a plan seeking to achieve the SEU educational goals. In addition, the MDS students can:</w:t>
            </w:r>
          </w:p>
          <w:p w14:paraId="123C59E2" w14:textId="77777777" w:rsidR="00860E8F" w:rsidRDefault="00DE6A20">
            <w:pPr>
              <w:numPr>
                <w:ilvl w:val="0"/>
                <w:numId w:val="3"/>
              </w:numPr>
              <w:pBdr>
                <w:top w:val="nil"/>
                <w:left w:val="nil"/>
                <w:bottom w:val="nil"/>
                <w:right w:val="nil"/>
                <w:between w:val="nil"/>
              </w:pBdr>
              <w:spacing w:line="259" w:lineRule="auto"/>
              <w:ind w:left="417"/>
              <w:jc w:val="both"/>
              <w:rPr>
                <w:color w:val="000000"/>
                <w:sz w:val="24"/>
                <w:szCs w:val="24"/>
              </w:rPr>
            </w:pPr>
            <w:r>
              <w:rPr>
                <w:color w:val="000000"/>
                <w:sz w:val="24"/>
                <w:szCs w:val="24"/>
              </w:rPr>
              <w:t>Participate in Coding workshops/competitions.</w:t>
            </w:r>
          </w:p>
          <w:p w14:paraId="30510154" w14:textId="77777777" w:rsidR="00860E8F" w:rsidRDefault="00DE6A20">
            <w:pPr>
              <w:numPr>
                <w:ilvl w:val="0"/>
                <w:numId w:val="3"/>
              </w:numPr>
              <w:pBdr>
                <w:top w:val="nil"/>
                <w:left w:val="nil"/>
                <w:bottom w:val="nil"/>
                <w:right w:val="nil"/>
                <w:between w:val="nil"/>
              </w:pBdr>
              <w:spacing w:after="160" w:line="259" w:lineRule="auto"/>
              <w:ind w:left="417"/>
              <w:jc w:val="both"/>
              <w:rPr>
                <w:color w:val="002060"/>
              </w:rPr>
            </w:pPr>
            <w:r>
              <w:rPr>
                <w:color w:val="000000"/>
                <w:sz w:val="24"/>
                <w:szCs w:val="24"/>
              </w:rPr>
              <w:lastRenderedPageBreak/>
              <w:t>Join Clubs</w:t>
            </w:r>
          </w:p>
        </w:tc>
      </w:tr>
    </w:tbl>
    <w:p w14:paraId="3432860B" w14:textId="77777777" w:rsidR="00860E8F" w:rsidRDefault="00860E8F">
      <w:pPr>
        <w:spacing w:line="288" w:lineRule="auto"/>
        <w:jc w:val="both"/>
        <w:rPr>
          <w:sz w:val="20"/>
          <w:szCs w:val="20"/>
        </w:rPr>
      </w:pPr>
    </w:p>
    <w:p w14:paraId="114D34E2" w14:textId="77777777" w:rsidR="00860E8F" w:rsidRDefault="00DE6A20">
      <w:pPr>
        <w:rPr>
          <w:b/>
          <w:color w:val="52B5C2"/>
          <w:sz w:val="28"/>
          <w:szCs w:val="28"/>
        </w:rPr>
      </w:pPr>
      <w:r>
        <w:rPr>
          <w:b/>
          <w:color w:val="52B5C2"/>
          <w:sz w:val="28"/>
          <w:szCs w:val="28"/>
        </w:rPr>
        <w:t>6. Assessment Methods for program learning outcomes:</w:t>
      </w:r>
    </w:p>
    <w:p w14:paraId="59F27042" w14:textId="77777777" w:rsidR="00860E8F" w:rsidRDefault="00DE6A20">
      <w:pPr>
        <w:spacing w:line="288" w:lineRule="auto"/>
        <w:jc w:val="both"/>
        <w:rPr>
          <w:sz w:val="20"/>
          <w:szCs w:val="20"/>
        </w:rPr>
      </w:pPr>
      <w:r>
        <w:rPr>
          <w:sz w:val="20"/>
          <w:szCs w:val="20"/>
        </w:rPr>
        <w:t>Describe assessment methods (Direct and Indirect) that can be used to measure the achievement of program learning outcomes in all areas.</w:t>
      </w:r>
    </w:p>
    <w:p w14:paraId="44C9699F" w14:textId="77777777" w:rsidR="00860E8F" w:rsidRDefault="00DE6A20">
      <w:pPr>
        <w:spacing w:line="288" w:lineRule="auto"/>
        <w:jc w:val="both"/>
        <w:rPr>
          <w:sz w:val="20"/>
          <w:szCs w:val="20"/>
        </w:rPr>
      </w:pPr>
      <w:r>
        <w:rPr>
          <w:sz w:val="20"/>
          <w:szCs w:val="20"/>
        </w:rPr>
        <w:t>The program should devise a plan for assessing Program Learning Outcomes (all learning outcomes should be assessed at least once in the program’s cycle).</w:t>
      </w:r>
    </w:p>
    <w:tbl>
      <w:tblPr>
        <w:tblStyle w:val="afe"/>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66CE542A" w14:textId="77777777">
        <w:tc>
          <w:tcPr>
            <w:tcW w:w="9628" w:type="dxa"/>
          </w:tcPr>
          <w:p w14:paraId="7DE5C3D6" w14:textId="77777777" w:rsidR="00860E8F" w:rsidRDefault="00DE6A20">
            <w:pPr>
              <w:pBdr>
                <w:top w:val="nil"/>
                <w:left w:val="nil"/>
                <w:bottom w:val="nil"/>
                <w:right w:val="nil"/>
                <w:between w:val="nil"/>
              </w:pBdr>
              <w:spacing w:after="160" w:line="259" w:lineRule="auto"/>
              <w:jc w:val="both"/>
              <w:rPr>
                <w:color w:val="000000"/>
                <w:sz w:val="24"/>
                <w:szCs w:val="24"/>
              </w:rPr>
            </w:pPr>
            <w:r>
              <w:rPr>
                <w:color w:val="000000"/>
                <w:sz w:val="24"/>
                <w:szCs w:val="24"/>
              </w:rPr>
              <w:t>To measure the achievement of program learning outcomes, the MDS program uses the following assessment methods:</w:t>
            </w:r>
          </w:p>
          <w:p w14:paraId="22791D68" w14:textId="77777777" w:rsidR="00860E8F" w:rsidRDefault="00DE6A20">
            <w:pPr>
              <w:pBdr>
                <w:top w:val="nil"/>
                <w:left w:val="nil"/>
                <w:bottom w:val="nil"/>
                <w:right w:val="nil"/>
                <w:between w:val="nil"/>
              </w:pBdr>
              <w:spacing w:line="259" w:lineRule="auto"/>
              <w:jc w:val="both"/>
              <w:rPr>
                <w:color w:val="000000"/>
                <w:sz w:val="24"/>
                <w:szCs w:val="24"/>
              </w:rPr>
            </w:pPr>
            <w:r>
              <w:rPr>
                <w:color w:val="000000"/>
                <w:sz w:val="24"/>
                <w:szCs w:val="24"/>
              </w:rPr>
              <w:t xml:space="preserve">Direct methods: </w:t>
            </w:r>
          </w:p>
          <w:p w14:paraId="1B69D09C" w14:textId="77777777" w:rsidR="00860E8F" w:rsidRDefault="00DE6A20">
            <w:pPr>
              <w:numPr>
                <w:ilvl w:val="0"/>
                <w:numId w:val="3"/>
              </w:numPr>
              <w:pBdr>
                <w:top w:val="nil"/>
                <w:left w:val="nil"/>
                <w:bottom w:val="nil"/>
                <w:right w:val="nil"/>
                <w:between w:val="nil"/>
              </w:pBdr>
              <w:spacing w:after="160" w:line="259" w:lineRule="auto"/>
              <w:ind w:left="417"/>
              <w:jc w:val="both"/>
              <w:rPr>
                <w:color w:val="000000"/>
                <w:sz w:val="24"/>
                <w:szCs w:val="24"/>
              </w:rPr>
            </w:pPr>
            <w:r>
              <w:rPr>
                <w:color w:val="000000"/>
                <w:sz w:val="24"/>
                <w:szCs w:val="24"/>
              </w:rPr>
              <w:t>Midterm and final exams</w:t>
            </w:r>
          </w:p>
          <w:p w14:paraId="2B56431A" w14:textId="77777777" w:rsidR="00860E8F" w:rsidRDefault="00DE6A20">
            <w:pPr>
              <w:pBdr>
                <w:top w:val="nil"/>
                <w:left w:val="nil"/>
                <w:bottom w:val="nil"/>
                <w:right w:val="nil"/>
                <w:between w:val="nil"/>
              </w:pBdr>
              <w:spacing w:line="259" w:lineRule="auto"/>
              <w:jc w:val="both"/>
              <w:rPr>
                <w:color w:val="000000"/>
                <w:sz w:val="24"/>
                <w:szCs w:val="24"/>
              </w:rPr>
            </w:pPr>
            <w:r>
              <w:rPr>
                <w:color w:val="000000"/>
                <w:sz w:val="24"/>
                <w:szCs w:val="24"/>
              </w:rPr>
              <w:t>Indirect methods:</w:t>
            </w:r>
          </w:p>
          <w:p w14:paraId="2759026E" w14:textId="77777777" w:rsidR="00860E8F" w:rsidRDefault="00DE6A20">
            <w:pPr>
              <w:numPr>
                <w:ilvl w:val="0"/>
                <w:numId w:val="3"/>
              </w:numPr>
              <w:pBdr>
                <w:top w:val="nil"/>
                <w:left w:val="nil"/>
                <w:bottom w:val="nil"/>
                <w:right w:val="nil"/>
                <w:between w:val="nil"/>
              </w:pBdr>
              <w:spacing w:after="160" w:line="259" w:lineRule="auto"/>
              <w:ind w:left="417"/>
              <w:jc w:val="both"/>
              <w:rPr>
                <w:color w:val="002060"/>
                <w:sz w:val="24"/>
                <w:szCs w:val="24"/>
              </w:rPr>
            </w:pPr>
            <w:r>
              <w:rPr>
                <w:color w:val="000000"/>
                <w:sz w:val="24"/>
                <w:szCs w:val="24"/>
              </w:rPr>
              <w:t>Course evaluation surveys</w:t>
            </w:r>
          </w:p>
          <w:p w14:paraId="1CBF0277" w14:textId="77777777" w:rsidR="00860E8F" w:rsidRDefault="00860E8F">
            <w:pPr>
              <w:jc w:val="both"/>
              <w:rPr>
                <w:color w:val="002060"/>
              </w:rPr>
            </w:pPr>
          </w:p>
        </w:tc>
      </w:tr>
    </w:tbl>
    <w:p w14:paraId="147FAD4C" w14:textId="77777777" w:rsidR="00860E8F" w:rsidRDefault="00DE6A20">
      <w:pPr>
        <w:pStyle w:val="1"/>
        <w:spacing w:before="0" w:line="360" w:lineRule="auto"/>
        <w:rPr>
          <w:b/>
          <w:color w:val="4C3D8E"/>
        </w:rPr>
      </w:pPr>
      <w:bookmarkStart w:id="5" w:name="_Toc208340156"/>
      <w:r>
        <w:rPr>
          <w:b/>
          <w:color w:val="4C3D8E"/>
        </w:rPr>
        <w:t>D. Thesis and Its Requirements (if any):</w:t>
      </w:r>
      <w:bookmarkEnd w:id="5"/>
    </w:p>
    <w:p w14:paraId="0127EE84" w14:textId="77777777" w:rsidR="00860E8F" w:rsidRDefault="00DE6A20">
      <w:pPr>
        <w:rPr>
          <w:b/>
          <w:color w:val="52B5C2"/>
          <w:sz w:val="28"/>
          <w:szCs w:val="28"/>
        </w:rPr>
      </w:pPr>
      <w:r>
        <w:rPr>
          <w:b/>
          <w:color w:val="52B5C2"/>
          <w:sz w:val="28"/>
          <w:szCs w:val="28"/>
        </w:rPr>
        <w:t>1. Registration of the thesis:</w:t>
      </w:r>
    </w:p>
    <w:p w14:paraId="73F5F061" w14:textId="77777777" w:rsidR="00860E8F" w:rsidRDefault="00DE6A20">
      <w:pPr>
        <w:spacing w:line="288" w:lineRule="auto"/>
        <w:jc w:val="both"/>
        <w:rPr>
          <w:sz w:val="20"/>
          <w:szCs w:val="20"/>
        </w:rPr>
      </w:pPr>
      <w:r>
        <w:rPr>
          <w:sz w:val="20"/>
          <w:szCs w:val="20"/>
        </w:rPr>
        <w:t>(Requirements/conditions and procedures for registration of the thesis as well as controls, responsibilities and procedures of scientific guidance)</w:t>
      </w:r>
    </w:p>
    <w:tbl>
      <w:tblPr>
        <w:tblStyle w:val="aff"/>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37D12BFF" w14:textId="77777777">
        <w:tc>
          <w:tcPr>
            <w:tcW w:w="9628" w:type="dxa"/>
          </w:tcPr>
          <w:p w14:paraId="3D139C72" w14:textId="77777777" w:rsidR="00860E8F" w:rsidRDefault="00DE6A20">
            <w:pPr>
              <w:spacing w:line="288" w:lineRule="auto"/>
              <w:jc w:val="both"/>
              <w:rPr>
                <w:sz w:val="28"/>
                <w:szCs w:val="28"/>
              </w:rPr>
            </w:pPr>
            <w:r>
              <w:rPr>
                <w:color w:val="002060"/>
              </w:rPr>
              <w:t>NA</w:t>
            </w:r>
          </w:p>
          <w:p w14:paraId="34659350" w14:textId="77777777" w:rsidR="00860E8F" w:rsidRDefault="00860E8F">
            <w:pPr>
              <w:spacing w:line="288" w:lineRule="auto"/>
              <w:jc w:val="both"/>
              <w:rPr>
                <w:sz w:val="28"/>
                <w:szCs w:val="28"/>
              </w:rPr>
            </w:pPr>
          </w:p>
        </w:tc>
      </w:tr>
    </w:tbl>
    <w:p w14:paraId="6E91977F" w14:textId="77777777" w:rsidR="00860E8F" w:rsidRDefault="00DE6A20">
      <w:pPr>
        <w:rPr>
          <w:b/>
          <w:color w:val="52B5C2"/>
          <w:sz w:val="28"/>
          <w:szCs w:val="28"/>
        </w:rPr>
      </w:pPr>
      <w:r>
        <w:rPr>
          <w:b/>
          <w:color w:val="52B5C2"/>
          <w:sz w:val="28"/>
          <w:szCs w:val="28"/>
        </w:rPr>
        <w:t>2. Scientific Supervision:</w:t>
      </w:r>
    </w:p>
    <w:p w14:paraId="626DD660" w14:textId="77777777" w:rsidR="00860E8F" w:rsidRDefault="00DE6A20">
      <w:pPr>
        <w:spacing w:line="288" w:lineRule="auto"/>
        <w:jc w:val="both"/>
        <w:rPr>
          <w:sz w:val="20"/>
          <w:szCs w:val="20"/>
        </w:rPr>
      </w:pPr>
      <w:r>
        <w:rPr>
          <w:sz w:val="20"/>
          <w:szCs w:val="20"/>
        </w:rPr>
        <w:t>(The regulations of the selection of the scientific supervisor and his/her responsibilities, as well as the procedures/ mechanisms of the scientific supervision and follow-up)</w:t>
      </w:r>
    </w:p>
    <w:tbl>
      <w:tblPr>
        <w:tblStyle w:val="aff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0A4C77D8" w14:textId="77777777">
        <w:tc>
          <w:tcPr>
            <w:tcW w:w="9628" w:type="dxa"/>
          </w:tcPr>
          <w:p w14:paraId="2AC608CD" w14:textId="0B126F7C" w:rsidR="00860E8F" w:rsidRDefault="00DE6A20">
            <w:pPr>
              <w:spacing w:line="288" w:lineRule="auto"/>
              <w:jc w:val="both"/>
              <w:rPr>
                <w:sz w:val="28"/>
                <w:szCs w:val="28"/>
              </w:rPr>
            </w:pPr>
            <w:r>
              <w:rPr>
                <w:sz w:val="24"/>
                <w:szCs w:val="24"/>
              </w:rPr>
              <w:t xml:space="preserve">The MDS program has no academic supervision since it does not provide any thesis to its students. However, the program has a capstone project (DS698), and it has a capstone project supervision plan. The capstone project supervision </w:t>
            </w:r>
            <w:r w:rsidR="00E71F00">
              <w:rPr>
                <w:sz w:val="24"/>
                <w:szCs w:val="24"/>
              </w:rPr>
              <w:t xml:space="preserve">plan </w:t>
            </w:r>
            <w:r w:rsidRPr="00E53F0C">
              <w:rPr>
                <w:sz w:val="24"/>
                <w:szCs w:val="24"/>
              </w:rPr>
              <w:t xml:space="preserve">can be accessed </w:t>
            </w:r>
            <w:hyperlink r:id="rId9">
              <w:r w:rsidRPr="00E53F0C">
                <w:rPr>
                  <w:color w:val="0070C0"/>
                  <w:sz w:val="24"/>
                  <w:szCs w:val="24"/>
                  <w:u w:val="single"/>
                </w:rPr>
                <w:t>here</w:t>
              </w:r>
            </w:hyperlink>
            <w:r w:rsidRPr="00E53F0C">
              <w:rPr>
                <w:sz w:val="24"/>
                <w:szCs w:val="24"/>
              </w:rPr>
              <w:t>.</w:t>
            </w:r>
            <w:r w:rsidR="00952755" w:rsidRPr="00E53F0C">
              <w:t xml:space="preserve"> </w:t>
            </w:r>
          </w:p>
        </w:tc>
      </w:tr>
    </w:tbl>
    <w:p w14:paraId="329E4501" w14:textId="77777777" w:rsidR="00860E8F" w:rsidRDefault="00DE6A20">
      <w:pPr>
        <w:rPr>
          <w:b/>
          <w:color w:val="52B5C2"/>
          <w:sz w:val="28"/>
          <w:szCs w:val="28"/>
        </w:rPr>
      </w:pPr>
      <w:r>
        <w:rPr>
          <w:b/>
          <w:color w:val="52B5C2"/>
          <w:sz w:val="28"/>
          <w:szCs w:val="28"/>
        </w:rPr>
        <w:t>3.Thesis Defense/Examination:</w:t>
      </w:r>
    </w:p>
    <w:p w14:paraId="7CC9FF4B" w14:textId="77777777" w:rsidR="00860E8F" w:rsidRDefault="00DE6A20">
      <w:pPr>
        <w:spacing w:line="288" w:lineRule="auto"/>
        <w:jc w:val="both"/>
        <w:rPr>
          <w:sz w:val="20"/>
          <w:szCs w:val="20"/>
        </w:rPr>
      </w:pPr>
      <w:r>
        <w:rPr>
          <w:sz w:val="20"/>
          <w:szCs w:val="20"/>
        </w:rPr>
        <w:t>(The regulations for selection of the defense/examination committee and the requirements to proceed for thesis defense, the procedures for defense and approval of the thesis, and criteria for evaluation of the thesis)</w:t>
      </w:r>
    </w:p>
    <w:tbl>
      <w:tblPr>
        <w:tblStyle w:val="aff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2D30311A" w14:textId="77777777">
        <w:tc>
          <w:tcPr>
            <w:tcW w:w="9628" w:type="dxa"/>
          </w:tcPr>
          <w:p w14:paraId="6C53C878" w14:textId="77777777" w:rsidR="00860E8F" w:rsidRDefault="00DE6A20">
            <w:pPr>
              <w:spacing w:line="288" w:lineRule="auto"/>
              <w:jc w:val="both"/>
              <w:rPr>
                <w:sz w:val="28"/>
                <w:szCs w:val="28"/>
              </w:rPr>
            </w:pPr>
            <w:r>
              <w:rPr>
                <w:color w:val="002060"/>
              </w:rPr>
              <w:t>NA</w:t>
            </w:r>
          </w:p>
          <w:p w14:paraId="653E96E8" w14:textId="77777777" w:rsidR="00860E8F" w:rsidRDefault="00860E8F">
            <w:pPr>
              <w:spacing w:line="288" w:lineRule="auto"/>
              <w:jc w:val="both"/>
              <w:rPr>
                <w:sz w:val="28"/>
                <w:szCs w:val="28"/>
              </w:rPr>
            </w:pPr>
          </w:p>
        </w:tc>
      </w:tr>
    </w:tbl>
    <w:p w14:paraId="2CD87EB9" w14:textId="77777777" w:rsidR="00860E8F" w:rsidRDefault="00860E8F">
      <w:pPr>
        <w:spacing w:after="170" w:line="288" w:lineRule="auto"/>
        <w:jc w:val="both"/>
      </w:pPr>
    </w:p>
    <w:p w14:paraId="0882559A" w14:textId="77777777" w:rsidR="00860E8F" w:rsidRDefault="00DE6A20">
      <w:pPr>
        <w:pStyle w:val="1"/>
        <w:spacing w:before="0" w:line="360" w:lineRule="auto"/>
        <w:rPr>
          <w:b/>
          <w:color w:val="4C3D8E"/>
        </w:rPr>
      </w:pPr>
      <w:bookmarkStart w:id="6" w:name="_Toc208340157"/>
      <w:r>
        <w:rPr>
          <w:b/>
          <w:color w:val="4C3D8E"/>
        </w:rPr>
        <w:lastRenderedPageBreak/>
        <w:t>H. Student Admission and Support:</w:t>
      </w:r>
      <w:bookmarkEnd w:id="6"/>
      <w:r>
        <w:rPr>
          <w:b/>
          <w:color w:val="4C3D8E"/>
        </w:rPr>
        <w:t xml:space="preserve"> </w:t>
      </w:r>
    </w:p>
    <w:p w14:paraId="0B1AB8FC" w14:textId="77777777" w:rsidR="00860E8F" w:rsidRDefault="00DE6A20">
      <w:pPr>
        <w:rPr>
          <w:b/>
          <w:color w:val="52B5C2"/>
          <w:sz w:val="28"/>
          <w:szCs w:val="28"/>
        </w:rPr>
      </w:pPr>
      <w:r>
        <w:rPr>
          <w:b/>
          <w:color w:val="52B5C2"/>
          <w:sz w:val="28"/>
          <w:szCs w:val="28"/>
        </w:rPr>
        <w:t>1. Student Admission Requirements:</w:t>
      </w:r>
    </w:p>
    <w:tbl>
      <w:tblPr>
        <w:tblStyle w:val="aff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1E68F351" w14:textId="77777777">
        <w:tc>
          <w:tcPr>
            <w:tcW w:w="9628" w:type="dxa"/>
          </w:tcPr>
          <w:p w14:paraId="1B374C54" w14:textId="77777777" w:rsidR="00860E8F" w:rsidRDefault="00DE6A20">
            <w:pPr>
              <w:numPr>
                <w:ilvl w:val="0"/>
                <w:numId w:val="4"/>
              </w:numPr>
              <w:pBdr>
                <w:top w:val="nil"/>
                <w:left w:val="nil"/>
                <w:bottom w:val="nil"/>
                <w:right w:val="nil"/>
                <w:between w:val="nil"/>
              </w:pBdr>
              <w:spacing w:line="259" w:lineRule="auto"/>
              <w:ind w:left="307" w:hanging="284"/>
              <w:jc w:val="both"/>
              <w:rPr>
                <w:color w:val="000000"/>
                <w:sz w:val="24"/>
                <w:szCs w:val="24"/>
              </w:rPr>
            </w:pPr>
            <w:r>
              <w:rPr>
                <w:color w:val="000000"/>
              </w:rPr>
              <w:t>B</w:t>
            </w:r>
            <w:r>
              <w:rPr>
                <w:color w:val="000000"/>
                <w:sz w:val="24"/>
                <w:szCs w:val="24"/>
              </w:rPr>
              <w:t>achelor’s degree in computer science, Computer Engineering, Information Systems, Software Engineering, Information Technology.</w:t>
            </w:r>
          </w:p>
          <w:p w14:paraId="3377EF82" w14:textId="77777777" w:rsidR="00860E8F" w:rsidRDefault="00DE6A20">
            <w:pPr>
              <w:numPr>
                <w:ilvl w:val="0"/>
                <w:numId w:val="4"/>
              </w:numPr>
              <w:pBdr>
                <w:top w:val="nil"/>
                <w:left w:val="nil"/>
                <w:bottom w:val="nil"/>
                <w:right w:val="nil"/>
                <w:between w:val="nil"/>
              </w:pBdr>
              <w:spacing w:line="259" w:lineRule="auto"/>
              <w:ind w:left="307" w:hanging="284"/>
              <w:jc w:val="both"/>
              <w:rPr>
                <w:color w:val="000000"/>
                <w:sz w:val="24"/>
                <w:szCs w:val="24"/>
              </w:rPr>
            </w:pPr>
            <w:r>
              <w:rPr>
                <w:color w:val="000000"/>
                <w:sz w:val="24"/>
                <w:szCs w:val="24"/>
              </w:rPr>
              <w:t>GPA 3.00/5.00, 2.00/4.00, or equivalent grades</w:t>
            </w:r>
          </w:p>
          <w:p w14:paraId="1B2C2286" w14:textId="10ED1E09" w:rsidR="00860E8F" w:rsidRDefault="00DE6A20">
            <w:pPr>
              <w:numPr>
                <w:ilvl w:val="0"/>
                <w:numId w:val="4"/>
              </w:numPr>
              <w:pBdr>
                <w:top w:val="nil"/>
                <w:left w:val="nil"/>
                <w:bottom w:val="nil"/>
                <w:right w:val="nil"/>
                <w:between w:val="nil"/>
              </w:pBdr>
              <w:spacing w:line="259" w:lineRule="auto"/>
              <w:ind w:left="307" w:hanging="284"/>
              <w:jc w:val="both"/>
              <w:rPr>
                <w:color w:val="000000"/>
                <w:sz w:val="24"/>
                <w:szCs w:val="24"/>
              </w:rPr>
            </w:pPr>
            <w:r>
              <w:rPr>
                <w:color w:val="000000"/>
                <w:sz w:val="24"/>
                <w:szCs w:val="24"/>
              </w:rPr>
              <w:t>Minimum score on either of the following tests: IELTS 5.0, STEP 7</w:t>
            </w:r>
            <w:r w:rsidR="0037276A">
              <w:rPr>
                <w:color w:val="000000"/>
                <w:sz w:val="24"/>
                <w:szCs w:val="24"/>
              </w:rPr>
              <w:t>6 and TOEFL_IBT 45</w:t>
            </w:r>
            <w:r w:rsidR="00284926">
              <w:rPr>
                <w:color w:val="000000"/>
                <w:sz w:val="24"/>
                <w:szCs w:val="24"/>
              </w:rPr>
              <w:t>.</w:t>
            </w:r>
          </w:p>
          <w:p w14:paraId="07352F6C" w14:textId="77777777" w:rsidR="00860E8F" w:rsidRDefault="00DE6A20">
            <w:pPr>
              <w:numPr>
                <w:ilvl w:val="0"/>
                <w:numId w:val="4"/>
              </w:numPr>
              <w:pBdr>
                <w:top w:val="nil"/>
                <w:left w:val="nil"/>
                <w:bottom w:val="nil"/>
                <w:right w:val="nil"/>
                <w:between w:val="nil"/>
              </w:pBdr>
              <w:spacing w:after="160" w:line="259" w:lineRule="auto"/>
              <w:ind w:left="307" w:hanging="284"/>
              <w:jc w:val="both"/>
              <w:rPr>
                <w:color w:val="002060"/>
              </w:rPr>
            </w:pPr>
            <w:r>
              <w:rPr>
                <w:color w:val="000000"/>
                <w:sz w:val="24"/>
                <w:szCs w:val="24"/>
              </w:rPr>
              <w:t xml:space="preserve">The admission requirements can be found here: </w:t>
            </w:r>
            <w:hyperlink r:id="rId10">
              <w:r>
                <w:rPr>
                  <w:color w:val="000000"/>
                  <w:sz w:val="24"/>
                  <w:szCs w:val="24"/>
                  <w:u w:val="single"/>
                </w:rPr>
                <w:t>https://seu.edu.sa/gs/ar/admission-requirements/</w:t>
              </w:r>
            </w:hyperlink>
          </w:p>
        </w:tc>
      </w:tr>
    </w:tbl>
    <w:p w14:paraId="3B4B1CEE" w14:textId="77777777" w:rsidR="00860E8F" w:rsidRDefault="00DE6A20">
      <w:pPr>
        <w:rPr>
          <w:b/>
          <w:color w:val="52B5C2"/>
          <w:sz w:val="28"/>
          <w:szCs w:val="28"/>
        </w:rPr>
      </w:pPr>
      <w:r>
        <w:rPr>
          <w:b/>
          <w:color w:val="52B5C2"/>
          <w:sz w:val="28"/>
          <w:szCs w:val="28"/>
        </w:rPr>
        <w:t>2. Guidance and Orientation Programs for New Students:</w:t>
      </w:r>
    </w:p>
    <w:p w14:paraId="4BA19A45" w14:textId="77777777" w:rsidR="00860E8F" w:rsidRDefault="00DE6A20">
      <w:pPr>
        <w:spacing w:line="288" w:lineRule="auto"/>
        <w:jc w:val="both"/>
        <w:rPr>
          <w:sz w:val="20"/>
          <w:szCs w:val="20"/>
        </w:rPr>
      </w:pPr>
      <w:r>
        <w:rPr>
          <w:sz w:val="20"/>
          <w:szCs w:val="20"/>
        </w:rPr>
        <w:t>(Include only the exceptional needs offered to the students of the program that differ from those provided at the institutional level).</w:t>
      </w:r>
    </w:p>
    <w:tbl>
      <w:tblPr>
        <w:tblStyle w:val="aff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43E4B97E" w14:textId="77777777">
        <w:tc>
          <w:tcPr>
            <w:tcW w:w="9628" w:type="dxa"/>
          </w:tcPr>
          <w:p w14:paraId="11A831AB" w14:textId="77777777" w:rsidR="00860E8F" w:rsidRDefault="00DE6A20">
            <w:pPr>
              <w:spacing w:after="280"/>
              <w:jc w:val="both"/>
            </w:pPr>
            <w:r>
              <w:rPr>
                <w:sz w:val="24"/>
                <w:szCs w:val="24"/>
              </w:rPr>
              <w:t>A specialised orientation session is conducted for students newly admitted to the program. This Program Overview Session includes tailored guidance on the structure of the program and curriculum, course sequencing, grading structure and expected learning outcomes specific to the program. A Dedicated sessions for capstone project orientation for</w:t>
            </w:r>
            <w:r>
              <w:rPr>
                <w:b/>
                <w:sz w:val="24"/>
                <w:szCs w:val="24"/>
              </w:rPr>
              <w:t xml:space="preserve"> </w:t>
            </w:r>
            <w:r>
              <w:rPr>
                <w:sz w:val="24"/>
                <w:szCs w:val="24"/>
              </w:rPr>
              <w:t>introducing the Capstone component, including explanation of project requirements and timelines, guidance on topic selection aligned with industry needs or research interests, and support mechanisms such as assigned faculty advisors and access to specialized labs or resources. Orientation session files can be found</w:t>
            </w:r>
            <w:r>
              <w:t xml:space="preserve"> </w:t>
            </w:r>
            <w:hyperlink r:id="rId11">
              <w:r>
                <w:rPr>
                  <w:color w:val="0563C1"/>
                  <w:u w:val="single"/>
                </w:rPr>
                <w:t>here</w:t>
              </w:r>
            </w:hyperlink>
            <w:r>
              <w:t xml:space="preserve">. </w:t>
            </w:r>
          </w:p>
          <w:p w14:paraId="7C863679" w14:textId="77777777" w:rsidR="00860E8F" w:rsidRDefault="00860E8F">
            <w:pPr>
              <w:spacing w:before="280"/>
              <w:jc w:val="both"/>
              <w:rPr>
                <w:sz w:val="2"/>
                <w:szCs w:val="2"/>
              </w:rPr>
            </w:pPr>
          </w:p>
        </w:tc>
      </w:tr>
    </w:tbl>
    <w:p w14:paraId="38ACE23A" w14:textId="77777777" w:rsidR="00860E8F" w:rsidRDefault="00DE6A20">
      <w:pPr>
        <w:rPr>
          <w:b/>
          <w:color w:val="52B5C2"/>
          <w:sz w:val="28"/>
          <w:szCs w:val="28"/>
        </w:rPr>
      </w:pPr>
      <w:r>
        <w:rPr>
          <w:b/>
          <w:color w:val="52B5C2"/>
          <w:sz w:val="28"/>
          <w:szCs w:val="28"/>
        </w:rPr>
        <w:t>3. Student Counselling Services:</w:t>
      </w:r>
    </w:p>
    <w:p w14:paraId="5B6FA189" w14:textId="77777777" w:rsidR="00860E8F" w:rsidRDefault="00DE6A20">
      <w:pPr>
        <w:spacing w:line="288" w:lineRule="auto"/>
        <w:jc w:val="both"/>
        <w:rPr>
          <w:sz w:val="20"/>
          <w:szCs w:val="20"/>
        </w:rPr>
      </w:pPr>
      <w:r>
        <w:rPr>
          <w:sz w:val="20"/>
          <w:szCs w:val="20"/>
        </w:rPr>
        <w:t xml:space="preserve">(Academic, professional, psychological and social) </w:t>
      </w:r>
    </w:p>
    <w:p w14:paraId="6494F622" w14:textId="77777777" w:rsidR="00860E8F" w:rsidRDefault="00DE6A20">
      <w:pPr>
        <w:spacing w:line="288" w:lineRule="auto"/>
        <w:jc w:val="both"/>
        <w:rPr>
          <w:sz w:val="20"/>
          <w:szCs w:val="20"/>
        </w:rPr>
      </w:pPr>
      <w:r>
        <w:rPr>
          <w:sz w:val="20"/>
          <w:szCs w:val="20"/>
        </w:rPr>
        <w:t>(Include only the exceptional needs offered to the students of the program that differ from those provided at the institutional level)</w:t>
      </w:r>
    </w:p>
    <w:tbl>
      <w:tblPr>
        <w:tblStyle w:val="aff4"/>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162DA711" w14:textId="77777777">
        <w:tc>
          <w:tcPr>
            <w:tcW w:w="9628" w:type="dxa"/>
          </w:tcPr>
          <w:p w14:paraId="41B36FBC"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Faculty members are required to post their contact information as well as office hours on Blackboard.</w:t>
            </w:r>
          </w:p>
          <w:p w14:paraId="1BD26307"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b/>
                <w:color w:val="000000"/>
                <w:sz w:val="24"/>
                <w:szCs w:val="24"/>
              </w:rPr>
            </w:pPr>
            <w:r>
              <w:rPr>
                <w:color w:val="000000"/>
                <w:sz w:val="24"/>
                <w:szCs w:val="24"/>
              </w:rPr>
              <w:t>All faculty have physical and virtual office hours each week where students can contact them via email, video conference, messages or by phone. Faculty are also available throughout the week and respond to students.</w:t>
            </w:r>
          </w:p>
          <w:p w14:paraId="712DD450"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Students of the MDS Program have the right to use the health care provided in the health facilities of SEU.</w:t>
            </w:r>
          </w:p>
          <w:p w14:paraId="0636F9ED"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Students of the MDS Program take advantage of the available credit services and facilities such as electronic university books, sports facilities, basements, car parking, etc...</w:t>
            </w:r>
          </w:p>
          <w:p w14:paraId="061EAC21"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On-line Da’am System is available to solve any technical issues faced by students during lectures and exams.</w:t>
            </w:r>
          </w:p>
          <w:p w14:paraId="61BE15D9"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The periodic meeting for male and female students is held on a fixed basis at the beginning of each semester, where all students can send direct inquiries and raise inquiries to the Dean of the CCI.</w:t>
            </w:r>
          </w:p>
          <w:p w14:paraId="2B470C5F" w14:textId="088A53C3" w:rsidR="0037276A" w:rsidRPr="0037276A" w:rsidRDefault="00DE6A20" w:rsidP="0037276A">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b/>
                <w:color w:val="000000"/>
                <w:sz w:val="24"/>
                <w:szCs w:val="24"/>
              </w:rPr>
            </w:pPr>
            <w:r>
              <w:rPr>
                <w:color w:val="000000"/>
                <w:sz w:val="24"/>
                <w:szCs w:val="24"/>
              </w:rPr>
              <w:lastRenderedPageBreak/>
              <w:t xml:space="preserve">Different activities and services were implemented at the SEU and CS department levels to support students during their study journey. For example, the SEU has efficient Student care center portal contains all necessary units the student needs, such as the social counseling unit, Mental Health Support Unit, The academic advising unit, The career counseling and career support unit, The scholarship and aid unit, Talent and Creativity Unit, and the Disabilities Support Unit. This Student care centre can be reached via </w:t>
            </w:r>
            <w:hyperlink r:id="rId12" w:history="1">
              <w:r w:rsidR="0037276A" w:rsidRPr="004B14DE">
                <w:rPr>
                  <w:rStyle w:val="Hyperlink"/>
                  <w:sz w:val="24"/>
                  <w:szCs w:val="24"/>
                </w:rPr>
                <w:t>https://seu.edu.sa/dsa/en/department-of-counseling-and-guidance/</w:t>
              </w:r>
            </w:hyperlink>
          </w:p>
          <w:p w14:paraId="693D2EF5" w14:textId="77777777" w:rsidR="0037276A" w:rsidRPr="0037276A" w:rsidRDefault="0037276A" w:rsidP="0037276A">
            <w:pPr>
              <w:pBdr>
                <w:top w:val="nil"/>
                <w:left w:val="nil"/>
                <w:bottom w:val="nil"/>
                <w:right w:val="nil"/>
                <w:between w:val="nil"/>
              </w:pBdr>
              <w:tabs>
                <w:tab w:val="center" w:pos="4680"/>
                <w:tab w:val="right" w:pos="9360"/>
                <w:tab w:val="center" w:pos="4153"/>
                <w:tab w:val="right" w:pos="8306"/>
              </w:tabs>
              <w:ind w:left="505" w:right="43"/>
              <w:jc w:val="both"/>
              <w:rPr>
                <w:b/>
                <w:color w:val="000000"/>
                <w:sz w:val="24"/>
                <w:szCs w:val="24"/>
              </w:rPr>
            </w:pPr>
          </w:p>
          <w:p w14:paraId="78F89140" w14:textId="77777777" w:rsidR="00860E8F" w:rsidRDefault="00860E8F">
            <w:pPr>
              <w:pBdr>
                <w:top w:val="nil"/>
                <w:left w:val="nil"/>
                <w:bottom w:val="nil"/>
                <w:right w:val="nil"/>
                <w:between w:val="nil"/>
              </w:pBdr>
              <w:tabs>
                <w:tab w:val="center" w:pos="4680"/>
                <w:tab w:val="right" w:pos="9360"/>
                <w:tab w:val="center" w:pos="4153"/>
                <w:tab w:val="right" w:pos="8306"/>
              </w:tabs>
              <w:ind w:left="505" w:right="43"/>
              <w:jc w:val="both"/>
              <w:rPr>
                <w:b/>
                <w:color w:val="000000"/>
                <w:sz w:val="24"/>
                <w:szCs w:val="24"/>
              </w:rPr>
            </w:pPr>
          </w:p>
          <w:p w14:paraId="72E94B7E"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The university seeks to guarantee students' rights and seeks to educate them about their rights and responsibilities. Therefore, the university established two committees to protect students' rights</w:t>
            </w:r>
          </w:p>
          <w:p w14:paraId="7B021BBA" w14:textId="77777777" w:rsidR="00860E8F" w:rsidRDefault="00DE6A20">
            <w:pPr>
              <w:pBdr>
                <w:top w:val="nil"/>
                <w:left w:val="nil"/>
                <w:bottom w:val="nil"/>
                <w:right w:val="nil"/>
                <w:between w:val="nil"/>
              </w:pBdr>
              <w:tabs>
                <w:tab w:val="center" w:pos="4680"/>
                <w:tab w:val="right" w:pos="9360"/>
              </w:tabs>
              <w:ind w:left="505" w:right="43"/>
              <w:jc w:val="both"/>
              <w:rPr>
                <w:b/>
                <w:color w:val="000000"/>
                <w:sz w:val="24"/>
                <w:szCs w:val="24"/>
              </w:rPr>
            </w:pPr>
            <w:r>
              <w:rPr>
                <w:b/>
                <w:color w:val="000000"/>
                <w:sz w:val="24"/>
                <w:szCs w:val="24"/>
              </w:rPr>
              <w:t>Sub-Committee for the Protection of Student Rights:</w:t>
            </w:r>
          </w:p>
          <w:p w14:paraId="1AEEB19F" w14:textId="77777777" w:rsidR="00860E8F" w:rsidRDefault="00DE6A20">
            <w:pPr>
              <w:numPr>
                <w:ilvl w:val="0"/>
                <w:numId w:val="6"/>
              </w:numPr>
              <w:pBdr>
                <w:top w:val="nil"/>
                <w:left w:val="nil"/>
                <w:bottom w:val="nil"/>
                <w:right w:val="nil"/>
                <w:between w:val="nil"/>
              </w:pBdr>
              <w:tabs>
                <w:tab w:val="center" w:pos="4680"/>
                <w:tab w:val="right" w:pos="9360"/>
                <w:tab w:val="center" w:pos="4153"/>
                <w:tab w:val="right" w:pos="8306"/>
              </w:tabs>
              <w:ind w:left="865" w:right="43"/>
              <w:jc w:val="both"/>
              <w:rPr>
                <w:color w:val="000000"/>
                <w:sz w:val="24"/>
                <w:szCs w:val="24"/>
              </w:rPr>
            </w:pPr>
            <w:r>
              <w:rPr>
                <w:color w:val="000000"/>
                <w:sz w:val="24"/>
                <w:szCs w:val="24"/>
              </w:rPr>
              <w:t>It considers all educational and administrative grievances and complaints of students, except for administrative matters outside the framework of the college.</w:t>
            </w:r>
          </w:p>
          <w:p w14:paraId="5220EEC3" w14:textId="77777777" w:rsidR="00860E8F" w:rsidRDefault="00DE6A20">
            <w:pPr>
              <w:pBdr>
                <w:top w:val="nil"/>
                <w:left w:val="nil"/>
                <w:bottom w:val="nil"/>
                <w:right w:val="nil"/>
                <w:between w:val="nil"/>
              </w:pBdr>
              <w:tabs>
                <w:tab w:val="center" w:pos="4680"/>
                <w:tab w:val="right" w:pos="9360"/>
              </w:tabs>
              <w:ind w:left="505" w:right="43"/>
              <w:jc w:val="both"/>
              <w:rPr>
                <w:b/>
                <w:color w:val="000000"/>
                <w:sz w:val="24"/>
                <w:szCs w:val="24"/>
              </w:rPr>
            </w:pPr>
            <w:r>
              <w:rPr>
                <w:b/>
                <w:color w:val="000000"/>
                <w:sz w:val="24"/>
                <w:szCs w:val="24"/>
              </w:rPr>
              <w:t>Main Committee for Student Rights Protection:</w:t>
            </w:r>
          </w:p>
          <w:p w14:paraId="54748C0D" w14:textId="77777777" w:rsidR="00860E8F" w:rsidRDefault="00DE6A20">
            <w:pPr>
              <w:numPr>
                <w:ilvl w:val="0"/>
                <w:numId w:val="6"/>
              </w:numPr>
              <w:pBdr>
                <w:top w:val="nil"/>
                <w:left w:val="nil"/>
                <w:bottom w:val="nil"/>
                <w:right w:val="nil"/>
                <w:between w:val="nil"/>
              </w:pBdr>
              <w:tabs>
                <w:tab w:val="center" w:pos="4680"/>
                <w:tab w:val="right" w:pos="9360"/>
                <w:tab w:val="center" w:pos="4153"/>
                <w:tab w:val="right" w:pos="8306"/>
              </w:tabs>
              <w:ind w:left="865" w:right="43"/>
              <w:jc w:val="both"/>
              <w:rPr>
                <w:color w:val="002060"/>
              </w:rPr>
            </w:pPr>
            <w:r>
              <w:rPr>
                <w:color w:val="000000"/>
                <w:sz w:val="24"/>
                <w:szCs w:val="24"/>
              </w:rPr>
              <w:t>It considers all students ’grievances and complaints filed against the administrative authorities at the university and grievances coming from the sub-committees.</w:t>
            </w:r>
          </w:p>
        </w:tc>
      </w:tr>
    </w:tbl>
    <w:p w14:paraId="706EF091" w14:textId="77777777" w:rsidR="00860E8F" w:rsidRDefault="00DE6A20">
      <w:pPr>
        <w:rPr>
          <w:b/>
          <w:color w:val="52B5C2"/>
          <w:sz w:val="28"/>
          <w:szCs w:val="28"/>
        </w:rPr>
      </w:pPr>
      <w:r>
        <w:rPr>
          <w:b/>
          <w:color w:val="52B5C2"/>
          <w:sz w:val="28"/>
          <w:szCs w:val="28"/>
        </w:rPr>
        <w:lastRenderedPageBreak/>
        <w:t>4. Special Support:</w:t>
      </w:r>
    </w:p>
    <w:p w14:paraId="6B0FF01F" w14:textId="77777777" w:rsidR="00860E8F" w:rsidRDefault="00DE6A20">
      <w:pPr>
        <w:spacing w:line="288" w:lineRule="auto"/>
        <w:jc w:val="both"/>
        <w:rPr>
          <w:sz w:val="20"/>
          <w:szCs w:val="20"/>
        </w:rPr>
      </w:pPr>
      <w:r>
        <w:rPr>
          <w:sz w:val="20"/>
          <w:szCs w:val="20"/>
        </w:rPr>
        <w:t>(Low achievers, disabled, and talented students).</w:t>
      </w:r>
    </w:p>
    <w:tbl>
      <w:tblPr>
        <w:tblStyle w:val="aff5"/>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58D06D4E" w14:textId="77777777">
        <w:tc>
          <w:tcPr>
            <w:tcW w:w="9628" w:type="dxa"/>
          </w:tcPr>
          <w:p w14:paraId="5D7BC26E" w14:textId="048CEA92" w:rsidR="00860E8F" w:rsidRPr="00936740" w:rsidRDefault="00DE6A20">
            <w:pPr>
              <w:ind w:left="8"/>
              <w:jc w:val="both"/>
              <w:rPr>
                <w:sz w:val="24"/>
                <w:szCs w:val="24"/>
              </w:rPr>
            </w:pPr>
            <w:r>
              <w:t xml:space="preserve">In collaboration with Students Affairs Office, the requirements for special need applicants are provided. Such as elevators between classes’ floors, cars’ parking, and toilets’ seats. In addition, the SEU has efficient </w:t>
            </w:r>
            <w:r>
              <w:rPr>
                <w:sz w:val="24"/>
                <w:szCs w:val="24"/>
              </w:rPr>
              <w:t xml:space="preserve">Student care center portal contains all necessary units the student needs, such as the social counseling unit, Mental Health Support Unit, The academic advising unit, The career counseling and career support unit, The scholarship and aid unit, Talent and Creativity Unit, and the </w:t>
            </w:r>
            <w:r w:rsidRPr="00936740">
              <w:rPr>
                <w:sz w:val="24"/>
                <w:szCs w:val="24"/>
              </w:rPr>
              <w:t xml:space="preserve">Disabilities Support Unit. This Student care centre portal can be reached via </w:t>
            </w:r>
            <w:hyperlink r:id="rId13" w:history="1">
              <w:r w:rsidR="00936740" w:rsidRPr="00936740">
                <w:rPr>
                  <w:rStyle w:val="Hyperlink"/>
                  <w:sz w:val="24"/>
                  <w:szCs w:val="24"/>
                </w:rPr>
                <w:t>https://seu.edu.sa/dsa/en/department-of-counseling-and-guidance/</w:t>
              </w:r>
            </w:hyperlink>
          </w:p>
          <w:p w14:paraId="6FDEE8D3" w14:textId="77777777" w:rsidR="00860E8F" w:rsidRDefault="00860E8F">
            <w:pPr>
              <w:rPr>
                <w:sz w:val="24"/>
                <w:szCs w:val="24"/>
              </w:rPr>
            </w:pPr>
          </w:p>
          <w:p w14:paraId="5596D1F3" w14:textId="77777777" w:rsidR="00860E8F" w:rsidRDefault="00DE6A20">
            <w:pPr>
              <w:ind w:left="8"/>
              <w:jc w:val="both"/>
              <w:rPr>
                <w:color w:val="002060"/>
                <w:sz w:val="24"/>
                <w:szCs w:val="24"/>
              </w:rPr>
            </w:pPr>
            <w:r>
              <w:rPr>
                <w:sz w:val="24"/>
                <w:szCs w:val="24"/>
              </w:rPr>
              <w:t>Moreover, students with special needs are provided with dedicated programs designed to serve them on an individual basis. In addition, there is a specialized psychological and social counseling unit to provide help when needed (Email</w:t>
            </w:r>
            <w:r>
              <w:rPr>
                <w:color w:val="002060"/>
                <w:sz w:val="24"/>
                <w:szCs w:val="24"/>
              </w:rPr>
              <w:t xml:space="preserve">: </w:t>
            </w:r>
            <w:hyperlink r:id="rId14">
              <w:r>
                <w:rPr>
                  <w:color w:val="0563C1"/>
                  <w:sz w:val="24"/>
                  <w:szCs w:val="24"/>
                  <w:u w:val="single"/>
                </w:rPr>
                <w:t>pscu@seu.edu.sa</w:t>
              </w:r>
            </w:hyperlink>
            <w:r>
              <w:rPr>
                <w:color w:val="002060"/>
                <w:sz w:val="24"/>
                <w:szCs w:val="24"/>
              </w:rPr>
              <w:t>).</w:t>
            </w:r>
          </w:p>
          <w:p w14:paraId="16013551" w14:textId="77777777" w:rsidR="00860E8F" w:rsidRDefault="00860E8F">
            <w:pPr>
              <w:ind w:left="8"/>
              <w:jc w:val="both"/>
              <w:rPr>
                <w:color w:val="002060"/>
                <w:sz w:val="24"/>
                <w:szCs w:val="24"/>
              </w:rPr>
            </w:pPr>
          </w:p>
          <w:p w14:paraId="47671654" w14:textId="77777777" w:rsidR="00860E8F" w:rsidRDefault="00DE6A20">
            <w:pPr>
              <w:ind w:left="8"/>
              <w:jc w:val="both"/>
              <w:rPr>
                <w:color w:val="002060"/>
              </w:rPr>
            </w:pPr>
            <w:r>
              <w:rPr>
                <w:sz w:val="24"/>
                <w:szCs w:val="24"/>
              </w:rPr>
              <w:t>Talented and outstanding students receive financial incentives and rewards. The CCI collage is challenging talented students through different completions. This contribution aims to spread the spirit of competition among students and as a kind of motivation for them to excel and creativity. The college regularly holds a competition to select the best graduation projects at the level of all branches of the university and evaluated by a group of faculty members, as the competition includes educational and applied fields for undergraduate students and Masters. The college also encourages and supports students to participate in local and international conferences and competitions, such as Data Science conferences and competitions, programming competitions, and artificial intelligence.</w:t>
            </w:r>
          </w:p>
        </w:tc>
      </w:tr>
    </w:tbl>
    <w:p w14:paraId="4EFE2C8A" w14:textId="77777777" w:rsidR="00860E8F" w:rsidRDefault="00860E8F">
      <w:pPr>
        <w:spacing w:line="288" w:lineRule="auto"/>
        <w:jc w:val="both"/>
        <w:rPr>
          <w:sz w:val="20"/>
          <w:szCs w:val="20"/>
        </w:rPr>
      </w:pPr>
    </w:p>
    <w:p w14:paraId="07FF96DC" w14:textId="77777777" w:rsidR="00860E8F" w:rsidRDefault="00DE6A20">
      <w:pPr>
        <w:tabs>
          <w:tab w:val="left" w:pos="3034"/>
        </w:tabs>
        <w:rPr>
          <w:b/>
          <w:color w:val="4C3D8E"/>
          <w:sz w:val="32"/>
          <w:szCs w:val="32"/>
        </w:rPr>
      </w:pPr>
      <w:r>
        <w:rPr>
          <w:b/>
          <w:color w:val="4C3D8E"/>
          <w:sz w:val="32"/>
          <w:szCs w:val="32"/>
        </w:rPr>
        <w:t xml:space="preserve">E. Faculty and Administrative Staff: </w:t>
      </w:r>
    </w:p>
    <w:p w14:paraId="734B1889" w14:textId="77777777" w:rsidR="00860E8F" w:rsidRDefault="00DE6A20">
      <w:pPr>
        <w:rPr>
          <w:b/>
          <w:color w:val="52B5C2"/>
          <w:sz w:val="28"/>
          <w:szCs w:val="28"/>
        </w:rPr>
      </w:pPr>
      <w:r>
        <w:rPr>
          <w:b/>
          <w:color w:val="52B5C2"/>
          <w:sz w:val="28"/>
          <w:szCs w:val="28"/>
        </w:rPr>
        <w:lastRenderedPageBreak/>
        <w:t>1. Needed Teaching and Administrative Staff:</w:t>
      </w:r>
    </w:p>
    <w:tbl>
      <w:tblPr>
        <w:tblStyle w:val="aff6"/>
        <w:tblW w:w="988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617"/>
        <w:gridCol w:w="1530"/>
        <w:gridCol w:w="2591"/>
        <w:gridCol w:w="1668"/>
        <w:gridCol w:w="861"/>
        <w:gridCol w:w="599"/>
        <w:gridCol w:w="1017"/>
      </w:tblGrid>
      <w:tr w:rsidR="00860E8F" w14:paraId="3717B2B0" w14:textId="77777777">
        <w:trPr>
          <w:jc w:val="center"/>
        </w:trPr>
        <w:tc>
          <w:tcPr>
            <w:tcW w:w="1617" w:type="dxa"/>
            <w:vMerge w:val="restart"/>
            <w:shd w:val="clear" w:color="auto" w:fill="4C3D8E"/>
            <w:vAlign w:val="center"/>
          </w:tcPr>
          <w:p w14:paraId="22F93CD4" w14:textId="77777777" w:rsidR="00860E8F" w:rsidRDefault="00DE6A20">
            <w:pPr>
              <w:jc w:val="center"/>
              <w:rPr>
                <w:b/>
                <w:color w:val="FFFFFF"/>
              </w:rPr>
            </w:pPr>
            <w:r>
              <w:rPr>
                <w:b/>
                <w:color w:val="FFFFFF"/>
              </w:rPr>
              <w:t>Academic Rank</w:t>
            </w:r>
          </w:p>
        </w:tc>
        <w:tc>
          <w:tcPr>
            <w:tcW w:w="4121" w:type="dxa"/>
            <w:gridSpan w:val="2"/>
            <w:shd w:val="clear" w:color="auto" w:fill="4C3D8E"/>
            <w:vAlign w:val="center"/>
          </w:tcPr>
          <w:p w14:paraId="4E9F4AA3" w14:textId="77777777" w:rsidR="00860E8F" w:rsidRDefault="00DE6A20">
            <w:pPr>
              <w:jc w:val="center"/>
              <w:rPr>
                <w:b/>
                <w:color w:val="FFFFFF"/>
              </w:rPr>
            </w:pPr>
            <w:r>
              <w:rPr>
                <w:b/>
                <w:color w:val="FFFFFF"/>
              </w:rPr>
              <w:t>Specialty</w:t>
            </w:r>
          </w:p>
        </w:tc>
        <w:tc>
          <w:tcPr>
            <w:tcW w:w="1668" w:type="dxa"/>
            <w:vMerge w:val="restart"/>
            <w:shd w:val="clear" w:color="auto" w:fill="4C3D8E"/>
            <w:vAlign w:val="center"/>
          </w:tcPr>
          <w:p w14:paraId="4FFF1CD7" w14:textId="77777777" w:rsidR="00860E8F" w:rsidRDefault="00DE6A20">
            <w:pPr>
              <w:jc w:val="center"/>
              <w:rPr>
                <w:b/>
                <w:color w:val="FFFFFF"/>
              </w:rPr>
            </w:pPr>
            <w:r>
              <w:rPr>
                <w:b/>
                <w:color w:val="FFFFFF"/>
              </w:rPr>
              <w:t>Special Requirements / Skills (if any)</w:t>
            </w:r>
          </w:p>
        </w:tc>
        <w:tc>
          <w:tcPr>
            <w:tcW w:w="2477" w:type="dxa"/>
            <w:gridSpan w:val="3"/>
            <w:shd w:val="clear" w:color="auto" w:fill="4C3D8E"/>
            <w:vAlign w:val="center"/>
          </w:tcPr>
          <w:p w14:paraId="090244D7" w14:textId="77777777" w:rsidR="00860E8F" w:rsidRDefault="00DE6A20">
            <w:pPr>
              <w:jc w:val="center"/>
              <w:rPr>
                <w:b/>
                <w:color w:val="FFFFFF"/>
              </w:rPr>
            </w:pPr>
            <w:r>
              <w:rPr>
                <w:b/>
                <w:color w:val="FFFFFF"/>
              </w:rPr>
              <w:t>Required Numbers</w:t>
            </w:r>
          </w:p>
        </w:tc>
      </w:tr>
      <w:tr w:rsidR="00860E8F" w14:paraId="3B282978" w14:textId="77777777">
        <w:trPr>
          <w:trHeight w:val="537"/>
          <w:jc w:val="center"/>
        </w:trPr>
        <w:tc>
          <w:tcPr>
            <w:tcW w:w="1617" w:type="dxa"/>
            <w:vMerge/>
            <w:shd w:val="clear" w:color="auto" w:fill="4C3D8E"/>
            <w:vAlign w:val="center"/>
          </w:tcPr>
          <w:p w14:paraId="232EE7D3" w14:textId="77777777" w:rsidR="00860E8F" w:rsidRDefault="00860E8F">
            <w:pPr>
              <w:widowControl w:val="0"/>
              <w:pBdr>
                <w:top w:val="nil"/>
                <w:left w:val="nil"/>
                <w:bottom w:val="nil"/>
                <w:right w:val="nil"/>
                <w:between w:val="nil"/>
              </w:pBdr>
              <w:spacing w:line="276" w:lineRule="auto"/>
              <w:rPr>
                <w:b/>
                <w:color w:val="FFFFFF"/>
              </w:rPr>
            </w:pPr>
          </w:p>
        </w:tc>
        <w:tc>
          <w:tcPr>
            <w:tcW w:w="1530" w:type="dxa"/>
            <w:shd w:val="clear" w:color="auto" w:fill="9498CB"/>
            <w:vAlign w:val="center"/>
          </w:tcPr>
          <w:p w14:paraId="598053FB" w14:textId="77777777" w:rsidR="00860E8F" w:rsidRDefault="00DE6A20">
            <w:pPr>
              <w:jc w:val="center"/>
              <w:rPr>
                <w:b/>
                <w:color w:val="FFFFFF"/>
              </w:rPr>
            </w:pPr>
            <w:r>
              <w:rPr>
                <w:b/>
                <w:color w:val="FFFFFF"/>
              </w:rPr>
              <w:t>General</w:t>
            </w:r>
          </w:p>
        </w:tc>
        <w:tc>
          <w:tcPr>
            <w:tcW w:w="2591" w:type="dxa"/>
            <w:shd w:val="clear" w:color="auto" w:fill="9498CB"/>
            <w:vAlign w:val="center"/>
          </w:tcPr>
          <w:p w14:paraId="2B22A538" w14:textId="77777777" w:rsidR="00860E8F" w:rsidRDefault="00DE6A20">
            <w:pPr>
              <w:jc w:val="center"/>
              <w:rPr>
                <w:b/>
                <w:color w:val="FFFFFF"/>
              </w:rPr>
            </w:pPr>
            <w:r>
              <w:rPr>
                <w:b/>
                <w:color w:val="FFFFFF"/>
              </w:rPr>
              <w:t>Specific</w:t>
            </w:r>
          </w:p>
        </w:tc>
        <w:tc>
          <w:tcPr>
            <w:tcW w:w="1668" w:type="dxa"/>
            <w:vMerge/>
            <w:shd w:val="clear" w:color="auto" w:fill="4C3D8E"/>
            <w:vAlign w:val="center"/>
          </w:tcPr>
          <w:p w14:paraId="6B29116F" w14:textId="77777777" w:rsidR="00860E8F" w:rsidRDefault="00860E8F">
            <w:pPr>
              <w:widowControl w:val="0"/>
              <w:pBdr>
                <w:top w:val="nil"/>
                <w:left w:val="nil"/>
                <w:bottom w:val="nil"/>
                <w:right w:val="nil"/>
                <w:between w:val="nil"/>
              </w:pBdr>
              <w:spacing w:line="276" w:lineRule="auto"/>
              <w:rPr>
                <w:b/>
                <w:color w:val="FFFFFF"/>
              </w:rPr>
            </w:pPr>
          </w:p>
        </w:tc>
        <w:tc>
          <w:tcPr>
            <w:tcW w:w="861" w:type="dxa"/>
            <w:shd w:val="clear" w:color="auto" w:fill="9498CB"/>
            <w:vAlign w:val="center"/>
          </w:tcPr>
          <w:p w14:paraId="218EC317" w14:textId="77777777" w:rsidR="00860E8F" w:rsidRDefault="00DE6A20">
            <w:pPr>
              <w:jc w:val="center"/>
              <w:rPr>
                <w:b/>
                <w:color w:val="FFFFFF"/>
              </w:rPr>
            </w:pPr>
            <w:r>
              <w:rPr>
                <w:b/>
                <w:color w:val="FFFFFF"/>
              </w:rPr>
              <w:t>M</w:t>
            </w:r>
          </w:p>
        </w:tc>
        <w:tc>
          <w:tcPr>
            <w:tcW w:w="599" w:type="dxa"/>
            <w:shd w:val="clear" w:color="auto" w:fill="9498CB"/>
            <w:vAlign w:val="center"/>
          </w:tcPr>
          <w:p w14:paraId="7CDF1541" w14:textId="77777777" w:rsidR="00860E8F" w:rsidRDefault="00DE6A20">
            <w:pPr>
              <w:jc w:val="center"/>
              <w:rPr>
                <w:b/>
                <w:color w:val="FFFFFF"/>
              </w:rPr>
            </w:pPr>
            <w:r>
              <w:rPr>
                <w:b/>
                <w:color w:val="FFFFFF"/>
              </w:rPr>
              <w:t>F</w:t>
            </w:r>
          </w:p>
        </w:tc>
        <w:tc>
          <w:tcPr>
            <w:tcW w:w="1017" w:type="dxa"/>
            <w:shd w:val="clear" w:color="auto" w:fill="9498CB"/>
            <w:vAlign w:val="center"/>
          </w:tcPr>
          <w:p w14:paraId="153F5EE5" w14:textId="77777777" w:rsidR="00860E8F" w:rsidRDefault="00DE6A20">
            <w:pPr>
              <w:jc w:val="center"/>
              <w:rPr>
                <w:b/>
                <w:color w:val="FFFFFF"/>
              </w:rPr>
            </w:pPr>
            <w:r>
              <w:rPr>
                <w:b/>
                <w:color w:val="FFFFFF"/>
              </w:rPr>
              <w:t>T</w:t>
            </w:r>
          </w:p>
        </w:tc>
      </w:tr>
      <w:tr w:rsidR="00860E8F" w14:paraId="03D5E9FE" w14:textId="77777777">
        <w:trPr>
          <w:trHeight w:val="510"/>
          <w:jc w:val="center"/>
        </w:trPr>
        <w:tc>
          <w:tcPr>
            <w:tcW w:w="1617" w:type="dxa"/>
            <w:shd w:val="clear" w:color="auto" w:fill="52B5C2"/>
            <w:vAlign w:val="center"/>
          </w:tcPr>
          <w:p w14:paraId="0ECBB5DE" w14:textId="77777777" w:rsidR="00860E8F" w:rsidRDefault="00DE6A20">
            <w:pPr>
              <w:jc w:val="center"/>
              <w:rPr>
                <w:b/>
                <w:color w:val="FFFFFF"/>
                <w:sz w:val="24"/>
                <w:szCs w:val="24"/>
              </w:rPr>
            </w:pPr>
            <w:r>
              <w:rPr>
                <w:b/>
                <w:color w:val="FFFFFF"/>
                <w:sz w:val="24"/>
                <w:szCs w:val="24"/>
              </w:rPr>
              <w:t>Professor</w:t>
            </w:r>
          </w:p>
        </w:tc>
        <w:tc>
          <w:tcPr>
            <w:tcW w:w="1530" w:type="dxa"/>
            <w:shd w:val="clear" w:color="auto" w:fill="F2F2F2"/>
            <w:vAlign w:val="center"/>
          </w:tcPr>
          <w:p w14:paraId="380CADE3" w14:textId="77777777" w:rsidR="00860E8F" w:rsidRDefault="00DE6A20">
            <w:pPr>
              <w:pBdr>
                <w:top w:val="nil"/>
                <w:left w:val="nil"/>
                <w:bottom w:val="nil"/>
                <w:right w:val="nil"/>
                <w:between w:val="nil"/>
              </w:pBdr>
              <w:spacing w:after="160" w:line="259" w:lineRule="auto"/>
              <w:ind w:left="207" w:right="45"/>
              <w:jc w:val="center"/>
              <w:rPr>
                <w:color w:val="000000"/>
                <w:sz w:val="24"/>
                <w:szCs w:val="24"/>
              </w:rPr>
            </w:pPr>
            <w:r>
              <w:rPr>
                <w:color w:val="000000"/>
                <w:sz w:val="24"/>
                <w:szCs w:val="24"/>
              </w:rPr>
              <w:t>Computer Science</w:t>
            </w:r>
          </w:p>
        </w:tc>
        <w:tc>
          <w:tcPr>
            <w:tcW w:w="2591" w:type="dxa"/>
            <w:shd w:val="clear" w:color="auto" w:fill="F2F2F2"/>
            <w:vAlign w:val="center"/>
          </w:tcPr>
          <w:p w14:paraId="5977A5B2" w14:textId="77777777" w:rsidR="00860E8F" w:rsidRDefault="00DE6A20">
            <w:pPr>
              <w:numPr>
                <w:ilvl w:val="0"/>
                <w:numId w:val="5"/>
              </w:numPr>
              <w:pBdr>
                <w:top w:val="nil"/>
                <w:left w:val="nil"/>
                <w:bottom w:val="nil"/>
                <w:right w:val="nil"/>
                <w:between w:val="nil"/>
              </w:pBdr>
              <w:spacing w:line="259" w:lineRule="auto"/>
              <w:ind w:left="207" w:right="45" w:hanging="207"/>
              <w:rPr>
                <w:color w:val="000000"/>
                <w:sz w:val="24"/>
                <w:szCs w:val="24"/>
              </w:rPr>
            </w:pPr>
            <w:r>
              <w:rPr>
                <w:color w:val="000000"/>
                <w:sz w:val="24"/>
                <w:szCs w:val="24"/>
              </w:rPr>
              <w:t>Machine Learning</w:t>
            </w:r>
          </w:p>
          <w:p w14:paraId="5E1C7B66" w14:textId="77777777" w:rsidR="00860E8F" w:rsidRDefault="00DE6A20">
            <w:pPr>
              <w:numPr>
                <w:ilvl w:val="0"/>
                <w:numId w:val="5"/>
              </w:numPr>
              <w:pBdr>
                <w:top w:val="nil"/>
                <w:left w:val="nil"/>
                <w:bottom w:val="nil"/>
                <w:right w:val="nil"/>
                <w:between w:val="nil"/>
              </w:pBdr>
              <w:spacing w:line="259" w:lineRule="auto"/>
              <w:ind w:left="207" w:right="45" w:hanging="207"/>
              <w:rPr>
                <w:color w:val="000000"/>
                <w:sz w:val="24"/>
                <w:szCs w:val="24"/>
              </w:rPr>
            </w:pPr>
            <w:r>
              <w:rPr>
                <w:color w:val="000000"/>
                <w:sz w:val="24"/>
                <w:szCs w:val="24"/>
              </w:rPr>
              <w:t xml:space="preserve">Artificial Intelligence </w:t>
            </w:r>
          </w:p>
          <w:p w14:paraId="05B6DAD0" w14:textId="77777777" w:rsidR="00860E8F" w:rsidRDefault="00DE6A20">
            <w:pPr>
              <w:numPr>
                <w:ilvl w:val="0"/>
                <w:numId w:val="5"/>
              </w:numPr>
              <w:pBdr>
                <w:top w:val="nil"/>
                <w:left w:val="nil"/>
                <w:bottom w:val="nil"/>
                <w:right w:val="nil"/>
                <w:between w:val="nil"/>
              </w:pBdr>
              <w:spacing w:line="259" w:lineRule="auto"/>
              <w:ind w:left="207" w:right="45" w:hanging="207"/>
              <w:rPr>
                <w:color w:val="000000"/>
                <w:sz w:val="24"/>
                <w:szCs w:val="24"/>
              </w:rPr>
            </w:pPr>
            <w:r>
              <w:rPr>
                <w:color w:val="000000"/>
                <w:sz w:val="24"/>
                <w:szCs w:val="24"/>
              </w:rPr>
              <w:t>Statistical Analysis</w:t>
            </w:r>
          </w:p>
          <w:p w14:paraId="52F52079" w14:textId="77777777" w:rsidR="00860E8F" w:rsidRDefault="00DE6A20">
            <w:pPr>
              <w:numPr>
                <w:ilvl w:val="0"/>
                <w:numId w:val="5"/>
              </w:numPr>
              <w:pBdr>
                <w:top w:val="nil"/>
                <w:left w:val="nil"/>
                <w:bottom w:val="nil"/>
                <w:right w:val="nil"/>
                <w:between w:val="nil"/>
              </w:pBdr>
              <w:spacing w:after="160" w:line="259" w:lineRule="auto"/>
              <w:ind w:left="207" w:right="45" w:hanging="207"/>
              <w:rPr>
                <w:b/>
                <w:color w:val="000000"/>
                <w:sz w:val="24"/>
                <w:szCs w:val="24"/>
              </w:rPr>
            </w:pPr>
            <w:r>
              <w:rPr>
                <w:color w:val="000000"/>
                <w:sz w:val="24"/>
                <w:szCs w:val="24"/>
              </w:rPr>
              <w:t>Data Science</w:t>
            </w:r>
          </w:p>
        </w:tc>
        <w:tc>
          <w:tcPr>
            <w:tcW w:w="1668" w:type="dxa"/>
            <w:shd w:val="clear" w:color="auto" w:fill="F2F2F2"/>
            <w:vAlign w:val="center"/>
          </w:tcPr>
          <w:p w14:paraId="20EBA3AA" w14:textId="77777777" w:rsidR="00860E8F" w:rsidRDefault="00860E8F">
            <w:pPr>
              <w:jc w:val="center"/>
              <w:rPr>
                <w:b/>
                <w:sz w:val="24"/>
                <w:szCs w:val="24"/>
              </w:rPr>
            </w:pPr>
          </w:p>
        </w:tc>
        <w:tc>
          <w:tcPr>
            <w:tcW w:w="861" w:type="dxa"/>
            <w:shd w:val="clear" w:color="auto" w:fill="F2F2F2"/>
            <w:vAlign w:val="center"/>
          </w:tcPr>
          <w:p w14:paraId="0AF28535" w14:textId="77777777" w:rsidR="00860E8F" w:rsidRDefault="00DE6A20">
            <w:pPr>
              <w:jc w:val="center"/>
              <w:rPr>
                <w:b/>
                <w:sz w:val="24"/>
                <w:szCs w:val="24"/>
              </w:rPr>
            </w:pPr>
            <w:r>
              <w:rPr>
                <w:b/>
                <w:sz w:val="24"/>
                <w:szCs w:val="24"/>
              </w:rPr>
              <w:t>1</w:t>
            </w:r>
          </w:p>
        </w:tc>
        <w:tc>
          <w:tcPr>
            <w:tcW w:w="599" w:type="dxa"/>
            <w:shd w:val="clear" w:color="auto" w:fill="F2F2F2"/>
            <w:vAlign w:val="center"/>
          </w:tcPr>
          <w:p w14:paraId="14ECEA91" w14:textId="77777777" w:rsidR="00860E8F" w:rsidRDefault="00DE6A20">
            <w:pPr>
              <w:jc w:val="center"/>
              <w:rPr>
                <w:b/>
                <w:sz w:val="24"/>
                <w:szCs w:val="24"/>
              </w:rPr>
            </w:pPr>
            <w:r>
              <w:rPr>
                <w:b/>
                <w:sz w:val="24"/>
                <w:szCs w:val="24"/>
              </w:rPr>
              <w:t>1</w:t>
            </w:r>
          </w:p>
        </w:tc>
        <w:tc>
          <w:tcPr>
            <w:tcW w:w="1017" w:type="dxa"/>
            <w:shd w:val="clear" w:color="auto" w:fill="F2F2F2"/>
            <w:vAlign w:val="center"/>
          </w:tcPr>
          <w:p w14:paraId="5FEF8BE0" w14:textId="77777777" w:rsidR="00860E8F" w:rsidRDefault="00DE6A20">
            <w:pPr>
              <w:jc w:val="center"/>
              <w:rPr>
                <w:b/>
                <w:sz w:val="24"/>
                <w:szCs w:val="24"/>
              </w:rPr>
            </w:pPr>
            <w:r>
              <w:rPr>
                <w:b/>
                <w:sz w:val="24"/>
                <w:szCs w:val="24"/>
              </w:rPr>
              <w:t>2</w:t>
            </w:r>
          </w:p>
        </w:tc>
      </w:tr>
      <w:tr w:rsidR="00860E8F" w14:paraId="4015EE8D" w14:textId="77777777">
        <w:trPr>
          <w:trHeight w:val="510"/>
          <w:jc w:val="center"/>
        </w:trPr>
        <w:tc>
          <w:tcPr>
            <w:tcW w:w="1617" w:type="dxa"/>
            <w:shd w:val="clear" w:color="auto" w:fill="52B5C2"/>
            <w:vAlign w:val="center"/>
          </w:tcPr>
          <w:p w14:paraId="407E720A" w14:textId="77777777" w:rsidR="00860E8F" w:rsidRDefault="00DE6A20">
            <w:pPr>
              <w:jc w:val="center"/>
              <w:rPr>
                <w:b/>
                <w:color w:val="FFFFFF"/>
                <w:sz w:val="24"/>
                <w:szCs w:val="24"/>
              </w:rPr>
            </w:pPr>
            <w:r>
              <w:rPr>
                <w:b/>
                <w:color w:val="FFFFFF"/>
                <w:sz w:val="24"/>
                <w:szCs w:val="24"/>
              </w:rPr>
              <w:t>Associate Professor</w:t>
            </w:r>
          </w:p>
        </w:tc>
        <w:tc>
          <w:tcPr>
            <w:tcW w:w="1530" w:type="dxa"/>
            <w:shd w:val="clear" w:color="auto" w:fill="D9D9D9"/>
            <w:vAlign w:val="center"/>
          </w:tcPr>
          <w:p w14:paraId="4DE9CF63" w14:textId="77777777" w:rsidR="00860E8F" w:rsidRDefault="00DE6A20">
            <w:pPr>
              <w:pBdr>
                <w:top w:val="nil"/>
                <w:left w:val="nil"/>
                <w:bottom w:val="nil"/>
                <w:right w:val="nil"/>
                <w:between w:val="nil"/>
              </w:pBdr>
              <w:spacing w:after="160" w:line="259" w:lineRule="auto"/>
              <w:ind w:left="207" w:right="45"/>
              <w:jc w:val="center"/>
              <w:rPr>
                <w:color w:val="000000"/>
                <w:sz w:val="24"/>
                <w:szCs w:val="24"/>
              </w:rPr>
            </w:pPr>
            <w:r>
              <w:rPr>
                <w:color w:val="000000"/>
                <w:sz w:val="24"/>
                <w:szCs w:val="24"/>
              </w:rPr>
              <w:t>Computer Science</w:t>
            </w:r>
          </w:p>
        </w:tc>
        <w:tc>
          <w:tcPr>
            <w:tcW w:w="2591" w:type="dxa"/>
            <w:shd w:val="clear" w:color="auto" w:fill="D9D9D9"/>
            <w:vAlign w:val="center"/>
          </w:tcPr>
          <w:p w14:paraId="1DC5D612" w14:textId="77777777" w:rsidR="00860E8F" w:rsidRDefault="00DE6A20">
            <w:pPr>
              <w:numPr>
                <w:ilvl w:val="0"/>
                <w:numId w:val="5"/>
              </w:numPr>
              <w:pBdr>
                <w:top w:val="nil"/>
                <w:left w:val="nil"/>
                <w:bottom w:val="nil"/>
                <w:right w:val="nil"/>
                <w:between w:val="nil"/>
              </w:pBdr>
              <w:spacing w:line="259" w:lineRule="auto"/>
              <w:ind w:left="207" w:right="45" w:hanging="207"/>
              <w:rPr>
                <w:color w:val="000000"/>
                <w:sz w:val="24"/>
                <w:szCs w:val="24"/>
              </w:rPr>
            </w:pPr>
            <w:r>
              <w:rPr>
                <w:color w:val="000000"/>
                <w:sz w:val="24"/>
                <w:szCs w:val="24"/>
              </w:rPr>
              <w:t>Machine Learning</w:t>
            </w:r>
          </w:p>
          <w:p w14:paraId="49B2207E" w14:textId="77777777" w:rsidR="00860E8F" w:rsidRDefault="00DE6A20">
            <w:pPr>
              <w:numPr>
                <w:ilvl w:val="0"/>
                <w:numId w:val="5"/>
              </w:numPr>
              <w:pBdr>
                <w:top w:val="nil"/>
                <w:left w:val="nil"/>
                <w:bottom w:val="nil"/>
                <w:right w:val="nil"/>
                <w:between w:val="nil"/>
              </w:pBdr>
              <w:spacing w:line="259" w:lineRule="auto"/>
              <w:ind w:left="207" w:right="45" w:hanging="207"/>
              <w:rPr>
                <w:color w:val="000000"/>
                <w:sz w:val="24"/>
                <w:szCs w:val="24"/>
              </w:rPr>
            </w:pPr>
            <w:r>
              <w:rPr>
                <w:color w:val="000000"/>
                <w:sz w:val="24"/>
                <w:szCs w:val="24"/>
              </w:rPr>
              <w:t xml:space="preserve">Artificial Intelligence </w:t>
            </w:r>
          </w:p>
          <w:p w14:paraId="51956534" w14:textId="77777777" w:rsidR="00860E8F" w:rsidRDefault="00DE6A20">
            <w:pPr>
              <w:numPr>
                <w:ilvl w:val="0"/>
                <w:numId w:val="5"/>
              </w:numPr>
              <w:pBdr>
                <w:top w:val="nil"/>
                <w:left w:val="nil"/>
                <w:bottom w:val="nil"/>
                <w:right w:val="nil"/>
                <w:between w:val="nil"/>
              </w:pBdr>
              <w:spacing w:line="259" w:lineRule="auto"/>
              <w:ind w:left="207" w:right="45" w:hanging="207"/>
              <w:rPr>
                <w:color w:val="000000"/>
                <w:sz w:val="24"/>
                <w:szCs w:val="24"/>
              </w:rPr>
            </w:pPr>
            <w:r>
              <w:rPr>
                <w:color w:val="000000"/>
                <w:sz w:val="24"/>
                <w:szCs w:val="24"/>
              </w:rPr>
              <w:t>Statistical Analysis</w:t>
            </w:r>
          </w:p>
          <w:p w14:paraId="6B585727" w14:textId="77777777" w:rsidR="00860E8F" w:rsidRDefault="00DE6A20">
            <w:pPr>
              <w:numPr>
                <w:ilvl w:val="0"/>
                <w:numId w:val="5"/>
              </w:numPr>
              <w:pBdr>
                <w:top w:val="nil"/>
                <w:left w:val="nil"/>
                <w:bottom w:val="nil"/>
                <w:right w:val="nil"/>
                <w:between w:val="nil"/>
              </w:pBdr>
              <w:spacing w:after="160" w:line="259" w:lineRule="auto"/>
              <w:ind w:left="207" w:right="45" w:hanging="207"/>
              <w:rPr>
                <w:b/>
                <w:color w:val="000000"/>
                <w:sz w:val="24"/>
                <w:szCs w:val="24"/>
              </w:rPr>
            </w:pPr>
            <w:r>
              <w:rPr>
                <w:color w:val="000000"/>
                <w:sz w:val="24"/>
                <w:szCs w:val="24"/>
              </w:rPr>
              <w:t>Data Science</w:t>
            </w:r>
          </w:p>
        </w:tc>
        <w:tc>
          <w:tcPr>
            <w:tcW w:w="1668" w:type="dxa"/>
            <w:shd w:val="clear" w:color="auto" w:fill="D9D9D9"/>
            <w:vAlign w:val="center"/>
          </w:tcPr>
          <w:p w14:paraId="37145626" w14:textId="77777777" w:rsidR="00860E8F" w:rsidRDefault="00860E8F">
            <w:pPr>
              <w:jc w:val="center"/>
              <w:rPr>
                <w:b/>
                <w:sz w:val="24"/>
                <w:szCs w:val="24"/>
              </w:rPr>
            </w:pPr>
          </w:p>
        </w:tc>
        <w:tc>
          <w:tcPr>
            <w:tcW w:w="861" w:type="dxa"/>
            <w:shd w:val="clear" w:color="auto" w:fill="D9D9D9"/>
            <w:vAlign w:val="center"/>
          </w:tcPr>
          <w:p w14:paraId="2239C7B3" w14:textId="77777777" w:rsidR="00860E8F" w:rsidRDefault="00DE6A20">
            <w:pPr>
              <w:jc w:val="center"/>
              <w:rPr>
                <w:b/>
                <w:sz w:val="24"/>
                <w:szCs w:val="24"/>
              </w:rPr>
            </w:pPr>
            <w:r>
              <w:rPr>
                <w:b/>
                <w:sz w:val="24"/>
                <w:szCs w:val="24"/>
              </w:rPr>
              <w:t>5</w:t>
            </w:r>
          </w:p>
        </w:tc>
        <w:tc>
          <w:tcPr>
            <w:tcW w:w="599" w:type="dxa"/>
            <w:shd w:val="clear" w:color="auto" w:fill="D9D9D9"/>
            <w:vAlign w:val="center"/>
          </w:tcPr>
          <w:p w14:paraId="1DAED3FA" w14:textId="77777777" w:rsidR="00860E8F" w:rsidRDefault="00DE6A20">
            <w:pPr>
              <w:jc w:val="center"/>
              <w:rPr>
                <w:b/>
                <w:sz w:val="24"/>
                <w:szCs w:val="24"/>
              </w:rPr>
            </w:pPr>
            <w:r>
              <w:rPr>
                <w:b/>
                <w:sz w:val="24"/>
                <w:szCs w:val="24"/>
              </w:rPr>
              <w:t>2</w:t>
            </w:r>
          </w:p>
        </w:tc>
        <w:tc>
          <w:tcPr>
            <w:tcW w:w="1017" w:type="dxa"/>
            <w:shd w:val="clear" w:color="auto" w:fill="D9D9D9"/>
            <w:vAlign w:val="center"/>
          </w:tcPr>
          <w:p w14:paraId="5706EF44" w14:textId="77777777" w:rsidR="00860E8F" w:rsidRDefault="00DE6A20">
            <w:pPr>
              <w:jc w:val="center"/>
              <w:rPr>
                <w:b/>
                <w:sz w:val="24"/>
                <w:szCs w:val="24"/>
              </w:rPr>
            </w:pPr>
            <w:r>
              <w:rPr>
                <w:b/>
                <w:sz w:val="24"/>
                <w:szCs w:val="24"/>
              </w:rPr>
              <w:t>7</w:t>
            </w:r>
          </w:p>
        </w:tc>
      </w:tr>
      <w:tr w:rsidR="00860E8F" w14:paraId="25E7283E" w14:textId="77777777">
        <w:trPr>
          <w:trHeight w:val="510"/>
          <w:jc w:val="center"/>
        </w:trPr>
        <w:tc>
          <w:tcPr>
            <w:tcW w:w="1617" w:type="dxa"/>
            <w:shd w:val="clear" w:color="auto" w:fill="52B5C2"/>
            <w:vAlign w:val="center"/>
          </w:tcPr>
          <w:p w14:paraId="246D71D0" w14:textId="77777777" w:rsidR="00860E8F" w:rsidRDefault="00DE6A20">
            <w:pPr>
              <w:jc w:val="center"/>
              <w:rPr>
                <w:b/>
                <w:color w:val="FFFFFF"/>
                <w:sz w:val="24"/>
                <w:szCs w:val="24"/>
              </w:rPr>
            </w:pPr>
            <w:r>
              <w:rPr>
                <w:b/>
                <w:color w:val="FFFFFF"/>
                <w:sz w:val="24"/>
                <w:szCs w:val="24"/>
              </w:rPr>
              <w:t>Assistant Professor</w:t>
            </w:r>
          </w:p>
        </w:tc>
        <w:tc>
          <w:tcPr>
            <w:tcW w:w="1530" w:type="dxa"/>
            <w:shd w:val="clear" w:color="auto" w:fill="F2F2F2"/>
            <w:vAlign w:val="center"/>
          </w:tcPr>
          <w:p w14:paraId="15B40332" w14:textId="77777777" w:rsidR="00860E8F" w:rsidRDefault="00DE6A20">
            <w:pPr>
              <w:pBdr>
                <w:top w:val="nil"/>
                <w:left w:val="nil"/>
                <w:bottom w:val="nil"/>
                <w:right w:val="nil"/>
                <w:between w:val="nil"/>
              </w:pBdr>
              <w:spacing w:after="160" w:line="259" w:lineRule="auto"/>
              <w:ind w:left="207" w:right="45"/>
              <w:jc w:val="center"/>
              <w:rPr>
                <w:color w:val="000000"/>
                <w:sz w:val="24"/>
                <w:szCs w:val="24"/>
              </w:rPr>
            </w:pPr>
            <w:r>
              <w:rPr>
                <w:color w:val="000000"/>
                <w:sz w:val="24"/>
                <w:szCs w:val="24"/>
              </w:rPr>
              <w:t>Computer Science</w:t>
            </w:r>
          </w:p>
        </w:tc>
        <w:tc>
          <w:tcPr>
            <w:tcW w:w="2591" w:type="dxa"/>
            <w:shd w:val="clear" w:color="auto" w:fill="F2F2F2"/>
            <w:vAlign w:val="center"/>
          </w:tcPr>
          <w:p w14:paraId="35EB4558" w14:textId="77777777" w:rsidR="00860E8F" w:rsidRDefault="00DE6A20">
            <w:pPr>
              <w:numPr>
                <w:ilvl w:val="0"/>
                <w:numId w:val="5"/>
              </w:numPr>
              <w:pBdr>
                <w:top w:val="nil"/>
                <w:left w:val="nil"/>
                <w:bottom w:val="nil"/>
                <w:right w:val="nil"/>
                <w:between w:val="nil"/>
              </w:pBdr>
              <w:spacing w:line="259" w:lineRule="auto"/>
              <w:ind w:left="207" w:right="45" w:hanging="207"/>
              <w:rPr>
                <w:color w:val="000000"/>
                <w:sz w:val="24"/>
                <w:szCs w:val="24"/>
              </w:rPr>
            </w:pPr>
            <w:r>
              <w:rPr>
                <w:color w:val="000000"/>
                <w:sz w:val="24"/>
                <w:szCs w:val="24"/>
              </w:rPr>
              <w:t>Machine Learning</w:t>
            </w:r>
          </w:p>
          <w:p w14:paraId="1DD012F1" w14:textId="77777777" w:rsidR="00860E8F" w:rsidRDefault="00DE6A20">
            <w:pPr>
              <w:numPr>
                <w:ilvl w:val="0"/>
                <w:numId w:val="5"/>
              </w:numPr>
              <w:pBdr>
                <w:top w:val="nil"/>
                <w:left w:val="nil"/>
                <w:bottom w:val="nil"/>
                <w:right w:val="nil"/>
                <w:between w:val="nil"/>
              </w:pBdr>
              <w:spacing w:line="259" w:lineRule="auto"/>
              <w:ind w:left="207" w:right="45" w:hanging="207"/>
              <w:rPr>
                <w:color w:val="000000"/>
                <w:sz w:val="24"/>
                <w:szCs w:val="24"/>
              </w:rPr>
            </w:pPr>
            <w:r>
              <w:rPr>
                <w:color w:val="000000"/>
                <w:sz w:val="24"/>
                <w:szCs w:val="24"/>
              </w:rPr>
              <w:t xml:space="preserve">Artificial Intelligence </w:t>
            </w:r>
          </w:p>
          <w:p w14:paraId="52737673" w14:textId="77777777" w:rsidR="00860E8F" w:rsidRDefault="00DE6A20">
            <w:pPr>
              <w:numPr>
                <w:ilvl w:val="0"/>
                <w:numId w:val="5"/>
              </w:numPr>
              <w:pBdr>
                <w:top w:val="nil"/>
                <w:left w:val="nil"/>
                <w:bottom w:val="nil"/>
                <w:right w:val="nil"/>
                <w:between w:val="nil"/>
              </w:pBdr>
              <w:spacing w:line="259" w:lineRule="auto"/>
              <w:ind w:left="207" w:right="45" w:hanging="207"/>
              <w:rPr>
                <w:color w:val="000000"/>
                <w:sz w:val="24"/>
                <w:szCs w:val="24"/>
              </w:rPr>
            </w:pPr>
            <w:r>
              <w:rPr>
                <w:color w:val="000000"/>
                <w:sz w:val="24"/>
                <w:szCs w:val="24"/>
              </w:rPr>
              <w:t>Statistical Analysis</w:t>
            </w:r>
          </w:p>
          <w:p w14:paraId="3293FDE2" w14:textId="77777777" w:rsidR="00860E8F" w:rsidRDefault="00DE6A20">
            <w:pPr>
              <w:numPr>
                <w:ilvl w:val="0"/>
                <w:numId w:val="5"/>
              </w:numPr>
              <w:pBdr>
                <w:top w:val="nil"/>
                <w:left w:val="nil"/>
                <w:bottom w:val="nil"/>
                <w:right w:val="nil"/>
                <w:between w:val="nil"/>
              </w:pBdr>
              <w:spacing w:after="160" w:line="259" w:lineRule="auto"/>
              <w:ind w:left="207" w:right="45" w:hanging="207"/>
              <w:rPr>
                <w:color w:val="000000"/>
                <w:sz w:val="24"/>
                <w:szCs w:val="24"/>
              </w:rPr>
            </w:pPr>
            <w:r>
              <w:rPr>
                <w:color w:val="000000"/>
                <w:sz w:val="24"/>
                <w:szCs w:val="24"/>
              </w:rPr>
              <w:t>Data Science</w:t>
            </w:r>
          </w:p>
        </w:tc>
        <w:tc>
          <w:tcPr>
            <w:tcW w:w="1668" w:type="dxa"/>
            <w:shd w:val="clear" w:color="auto" w:fill="F2F2F2"/>
            <w:vAlign w:val="center"/>
          </w:tcPr>
          <w:p w14:paraId="727F945A" w14:textId="77777777" w:rsidR="00860E8F" w:rsidRDefault="00860E8F">
            <w:pPr>
              <w:jc w:val="center"/>
              <w:rPr>
                <w:sz w:val="24"/>
                <w:szCs w:val="24"/>
              </w:rPr>
            </w:pPr>
          </w:p>
        </w:tc>
        <w:tc>
          <w:tcPr>
            <w:tcW w:w="861" w:type="dxa"/>
            <w:shd w:val="clear" w:color="auto" w:fill="F2F2F2"/>
            <w:vAlign w:val="center"/>
          </w:tcPr>
          <w:p w14:paraId="236B24F4" w14:textId="77777777" w:rsidR="00860E8F" w:rsidRDefault="00DE6A20">
            <w:pPr>
              <w:jc w:val="center"/>
              <w:rPr>
                <w:sz w:val="24"/>
                <w:szCs w:val="24"/>
              </w:rPr>
            </w:pPr>
            <w:r>
              <w:rPr>
                <w:sz w:val="24"/>
                <w:szCs w:val="24"/>
              </w:rPr>
              <w:t>10</w:t>
            </w:r>
          </w:p>
        </w:tc>
        <w:tc>
          <w:tcPr>
            <w:tcW w:w="599" w:type="dxa"/>
            <w:shd w:val="clear" w:color="auto" w:fill="F2F2F2"/>
            <w:vAlign w:val="center"/>
          </w:tcPr>
          <w:p w14:paraId="6075599D" w14:textId="77777777" w:rsidR="00860E8F" w:rsidRDefault="00DE6A20">
            <w:pPr>
              <w:jc w:val="center"/>
              <w:rPr>
                <w:sz w:val="24"/>
                <w:szCs w:val="24"/>
              </w:rPr>
            </w:pPr>
            <w:r>
              <w:rPr>
                <w:sz w:val="24"/>
                <w:szCs w:val="24"/>
              </w:rPr>
              <w:t>9</w:t>
            </w:r>
          </w:p>
        </w:tc>
        <w:tc>
          <w:tcPr>
            <w:tcW w:w="1017" w:type="dxa"/>
            <w:shd w:val="clear" w:color="auto" w:fill="F2F2F2"/>
            <w:vAlign w:val="center"/>
          </w:tcPr>
          <w:p w14:paraId="10FBC5FD" w14:textId="77777777" w:rsidR="00860E8F" w:rsidRDefault="00DE6A20">
            <w:pPr>
              <w:jc w:val="center"/>
              <w:rPr>
                <w:sz w:val="24"/>
                <w:szCs w:val="24"/>
              </w:rPr>
            </w:pPr>
            <w:r>
              <w:rPr>
                <w:sz w:val="24"/>
                <w:szCs w:val="24"/>
              </w:rPr>
              <w:t>19</w:t>
            </w:r>
          </w:p>
        </w:tc>
      </w:tr>
      <w:tr w:rsidR="00860E8F" w14:paraId="1892D547" w14:textId="77777777">
        <w:trPr>
          <w:trHeight w:val="510"/>
          <w:jc w:val="center"/>
        </w:trPr>
        <w:tc>
          <w:tcPr>
            <w:tcW w:w="1617" w:type="dxa"/>
            <w:shd w:val="clear" w:color="auto" w:fill="52B5C2"/>
            <w:vAlign w:val="center"/>
          </w:tcPr>
          <w:p w14:paraId="2FFFA83E" w14:textId="77777777" w:rsidR="00860E8F" w:rsidRDefault="00DE6A20">
            <w:pPr>
              <w:jc w:val="center"/>
              <w:rPr>
                <w:b/>
                <w:color w:val="FFFFFF"/>
              </w:rPr>
            </w:pPr>
            <w:r>
              <w:rPr>
                <w:b/>
                <w:color w:val="FFFFFF"/>
              </w:rPr>
              <w:t>Technicians and Laboratory Assistant</w:t>
            </w:r>
          </w:p>
        </w:tc>
        <w:tc>
          <w:tcPr>
            <w:tcW w:w="1530" w:type="dxa"/>
            <w:shd w:val="clear" w:color="auto" w:fill="D9D9D9"/>
            <w:vAlign w:val="center"/>
          </w:tcPr>
          <w:p w14:paraId="7DE62491" w14:textId="77777777" w:rsidR="00860E8F" w:rsidRDefault="00DE6A20">
            <w:pPr>
              <w:jc w:val="center"/>
              <w:rPr>
                <w:b/>
              </w:rPr>
            </w:pPr>
            <w:r>
              <w:rPr>
                <w:b/>
                <w:sz w:val="20"/>
                <w:szCs w:val="20"/>
              </w:rPr>
              <w:t>-</w:t>
            </w:r>
          </w:p>
        </w:tc>
        <w:tc>
          <w:tcPr>
            <w:tcW w:w="2591" w:type="dxa"/>
            <w:shd w:val="clear" w:color="auto" w:fill="D9D9D9"/>
            <w:vAlign w:val="center"/>
          </w:tcPr>
          <w:p w14:paraId="0115CAE9" w14:textId="77777777" w:rsidR="00860E8F" w:rsidRDefault="00DE6A20">
            <w:pPr>
              <w:jc w:val="center"/>
              <w:rPr>
                <w:b/>
              </w:rPr>
            </w:pPr>
            <w:r>
              <w:rPr>
                <w:b/>
                <w:sz w:val="20"/>
                <w:szCs w:val="20"/>
              </w:rPr>
              <w:t>-</w:t>
            </w:r>
          </w:p>
        </w:tc>
        <w:tc>
          <w:tcPr>
            <w:tcW w:w="1668" w:type="dxa"/>
            <w:shd w:val="clear" w:color="auto" w:fill="D9D9D9"/>
            <w:vAlign w:val="center"/>
          </w:tcPr>
          <w:p w14:paraId="3C16066A" w14:textId="77777777" w:rsidR="00860E8F" w:rsidRDefault="00860E8F">
            <w:pPr>
              <w:jc w:val="center"/>
              <w:rPr>
                <w:b/>
              </w:rPr>
            </w:pPr>
          </w:p>
        </w:tc>
        <w:tc>
          <w:tcPr>
            <w:tcW w:w="861" w:type="dxa"/>
            <w:shd w:val="clear" w:color="auto" w:fill="D9D9D9"/>
            <w:vAlign w:val="center"/>
          </w:tcPr>
          <w:p w14:paraId="3400EC13" w14:textId="77777777" w:rsidR="00860E8F" w:rsidRDefault="00860E8F">
            <w:pPr>
              <w:jc w:val="center"/>
              <w:rPr>
                <w:b/>
              </w:rPr>
            </w:pPr>
          </w:p>
        </w:tc>
        <w:tc>
          <w:tcPr>
            <w:tcW w:w="599" w:type="dxa"/>
            <w:shd w:val="clear" w:color="auto" w:fill="D9D9D9"/>
            <w:vAlign w:val="center"/>
          </w:tcPr>
          <w:p w14:paraId="226D527F" w14:textId="77777777" w:rsidR="00860E8F" w:rsidRDefault="00860E8F">
            <w:pPr>
              <w:jc w:val="center"/>
              <w:rPr>
                <w:b/>
              </w:rPr>
            </w:pPr>
          </w:p>
        </w:tc>
        <w:tc>
          <w:tcPr>
            <w:tcW w:w="1017" w:type="dxa"/>
            <w:shd w:val="clear" w:color="auto" w:fill="D9D9D9"/>
            <w:vAlign w:val="center"/>
          </w:tcPr>
          <w:p w14:paraId="57029173" w14:textId="77777777" w:rsidR="00860E8F" w:rsidRDefault="00860E8F">
            <w:pPr>
              <w:jc w:val="center"/>
              <w:rPr>
                <w:b/>
              </w:rPr>
            </w:pPr>
          </w:p>
        </w:tc>
      </w:tr>
      <w:tr w:rsidR="00860E8F" w14:paraId="33690E34" w14:textId="77777777">
        <w:trPr>
          <w:trHeight w:val="510"/>
          <w:jc w:val="center"/>
        </w:trPr>
        <w:tc>
          <w:tcPr>
            <w:tcW w:w="1617" w:type="dxa"/>
            <w:shd w:val="clear" w:color="auto" w:fill="52B5C2"/>
            <w:vAlign w:val="center"/>
          </w:tcPr>
          <w:p w14:paraId="540CB8DE" w14:textId="77777777" w:rsidR="00860E8F" w:rsidRDefault="00DE6A20">
            <w:pPr>
              <w:jc w:val="center"/>
              <w:rPr>
                <w:b/>
                <w:color w:val="FFFFFF"/>
              </w:rPr>
            </w:pPr>
            <w:r>
              <w:rPr>
                <w:b/>
                <w:color w:val="FFFFFF"/>
              </w:rPr>
              <w:t>Administrative and Supportive Staff</w:t>
            </w:r>
          </w:p>
        </w:tc>
        <w:tc>
          <w:tcPr>
            <w:tcW w:w="1530" w:type="dxa"/>
            <w:shd w:val="clear" w:color="auto" w:fill="F2F2F2"/>
            <w:vAlign w:val="center"/>
          </w:tcPr>
          <w:p w14:paraId="071CFFB5" w14:textId="77777777" w:rsidR="00860E8F" w:rsidRDefault="00DE6A20">
            <w:pPr>
              <w:jc w:val="center"/>
              <w:rPr>
                <w:b/>
                <w:sz w:val="24"/>
                <w:szCs w:val="24"/>
              </w:rPr>
            </w:pPr>
            <w:r>
              <w:rPr>
                <w:sz w:val="24"/>
                <w:szCs w:val="24"/>
              </w:rPr>
              <w:t>Holding Bachelor's/ diploma degree</w:t>
            </w:r>
          </w:p>
        </w:tc>
        <w:tc>
          <w:tcPr>
            <w:tcW w:w="2591" w:type="dxa"/>
            <w:shd w:val="clear" w:color="auto" w:fill="F2F2F2"/>
            <w:vAlign w:val="center"/>
          </w:tcPr>
          <w:p w14:paraId="7E8A7B2C" w14:textId="77777777" w:rsidR="00860E8F" w:rsidRDefault="00860E8F">
            <w:pPr>
              <w:jc w:val="center"/>
              <w:rPr>
                <w:b/>
                <w:sz w:val="24"/>
                <w:szCs w:val="24"/>
              </w:rPr>
            </w:pPr>
          </w:p>
        </w:tc>
        <w:tc>
          <w:tcPr>
            <w:tcW w:w="1668" w:type="dxa"/>
            <w:shd w:val="clear" w:color="auto" w:fill="F2F2F2"/>
            <w:vAlign w:val="center"/>
          </w:tcPr>
          <w:p w14:paraId="21A43E92" w14:textId="77777777" w:rsidR="00860E8F" w:rsidRDefault="00DE6A20">
            <w:pPr>
              <w:ind w:right="45"/>
              <w:jc w:val="center"/>
              <w:rPr>
                <w:sz w:val="24"/>
                <w:szCs w:val="24"/>
              </w:rPr>
            </w:pPr>
            <w:r>
              <w:rPr>
                <w:sz w:val="24"/>
                <w:szCs w:val="24"/>
              </w:rPr>
              <w:t xml:space="preserve">Computer Skills </w:t>
            </w:r>
          </w:p>
          <w:p w14:paraId="35013CFC" w14:textId="77777777" w:rsidR="00860E8F" w:rsidRDefault="00DE6A20">
            <w:pPr>
              <w:jc w:val="center"/>
              <w:rPr>
                <w:b/>
                <w:sz w:val="24"/>
                <w:szCs w:val="24"/>
              </w:rPr>
            </w:pPr>
            <w:r>
              <w:rPr>
                <w:sz w:val="24"/>
                <w:szCs w:val="24"/>
              </w:rPr>
              <w:t xml:space="preserve">Microsoft Office programs skills </w:t>
            </w:r>
          </w:p>
        </w:tc>
        <w:tc>
          <w:tcPr>
            <w:tcW w:w="861" w:type="dxa"/>
            <w:shd w:val="clear" w:color="auto" w:fill="F2F2F2"/>
            <w:vAlign w:val="center"/>
          </w:tcPr>
          <w:p w14:paraId="0B8D5023" w14:textId="77777777" w:rsidR="00860E8F" w:rsidRDefault="00DE6A20">
            <w:pPr>
              <w:jc w:val="center"/>
              <w:rPr>
                <w:b/>
                <w:sz w:val="24"/>
                <w:szCs w:val="24"/>
              </w:rPr>
            </w:pPr>
            <w:r>
              <w:rPr>
                <w:b/>
                <w:sz w:val="24"/>
                <w:szCs w:val="24"/>
              </w:rPr>
              <w:t>2</w:t>
            </w:r>
          </w:p>
        </w:tc>
        <w:tc>
          <w:tcPr>
            <w:tcW w:w="599" w:type="dxa"/>
            <w:shd w:val="clear" w:color="auto" w:fill="F2F2F2"/>
            <w:vAlign w:val="center"/>
          </w:tcPr>
          <w:p w14:paraId="47481838" w14:textId="77777777" w:rsidR="00860E8F" w:rsidRDefault="00DE6A20">
            <w:pPr>
              <w:jc w:val="center"/>
              <w:rPr>
                <w:b/>
                <w:sz w:val="24"/>
                <w:szCs w:val="24"/>
              </w:rPr>
            </w:pPr>
            <w:r>
              <w:rPr>
                <w:b/>
                <w:sz w:val="24"/>
                <w:szCs w:val="24"/>
              </w:rPr>
              <w:t>1</w:t>
            </w:r>
          </w:p>
        </w:tc>
        <w:tc>
          <w:tcPr>
            <w:tcW w:w="1017" w:type="dxa"/>
            <w:shd w:val="clear" w:color="auto" w:fill="F2F2F2"/>
            <w:vAlign w:val="center"/>
          </w:tcPr>
          <w:p w14:paraId="33D5FD74" w14:textId="77777777" w:rsidR="00860E8F" w:rsidRDefault="00DE6A20">
            <w:pPr>
              <w:jc w:val="center"/>
              <w:rPr>
                <w:b/>
                <w:sz w:val="24"/>
                <w:szCs w:val="24"/>
              </w:rPr>
            </w:pPr>
            <w:r>
              <w:rPr>
                <w:b/>
                <w:sz w:val="24"/>
                <w:szCs w:val="24"/>
              </w:rPr>
              <w:t>3</w:t>
            </w:r>
          </w:p>
        </w:tc>
      </w:tr>
      <w:tr w:rsidR="00860E8F" w14:paraId="4C50EBBD" w14:textId="77777777">
        <w:trPr>
          <w:trHeight w:val="734"/>
          <w:jc w:val="center"/>
        </w:trPr>
        <w:tc>
          <w:tcPr>
            <w:tcW w:w="1617" w:type="dxa"/>
            <w:shd w:val="clear" w:color="auto" w:fill="52B5C2"/>
            <w:vAlign w:val="center"/>
          </w:tcPr>
          <w:p w14:paraId="6052AA2B" w14:textId="77777777" w:rsidR="00860E8F" w:rsidRDefault="00DE6A20">
            <w:pPr>
              <w:jc w:val="center"/>
              <w:rPr>
                <w:b/>
                <w:color w:val="FFFFFF"/>
              </w:rPr>
            </w:pPr>
            <w:r>
              <w:rPr>
                <w:b/>
                <w:color w:val="FFFFFF"/>
              </w:rPr>
              <w:t>Others (specify)</w:t>
            </w:r>
          </w:p>
        </w:tc>
        <w:tc>
          <w:tcPr>
            <w:tcW w:w="1530" w:type="dxa"/>
            <w:shd w:val="clear" w:color="auto" w:fill="D9D9D9"/>
            <w:vAlign w:val="center"/>
          </w:tcPr>
          <w:p w14:paraId="5E57262F" w14:textId="77777777" w:rsidR="00860E8F" w:rsidRDefault="00DE6A20">
            <w:pPr>
              <w:jc w:val="center"/>
              <w:rPr>
                <w:b/>
                <w:color w:val="FFFFFF"/>
              </w:rPr>
            </w:pPr>
            <w:r>
              <w:rPr>
                <w:b/>
                <w:color w:val="002060"/>
                <w:sz w:val="20"/>
                <w:szCs w:val="20"/>
              </w:rPr>
              <w:t>-</w:t>
            </w:r>
          </w:p>
        </w:tc>
        <w:tc>
          <w:tcPr>
            <w:tcW w:w="2591" w:type="dxa"/>
            <w:shd w:val="clear" w:color="auto" w:fill="D9D9D9"/>
            <w:vAlign w:val="center"/>
          </w:tcPr>
          <w:p w14:paraId="5060CEDC" w14:textId="77777777" w:rsidR="00860E8F" w:rsidRDefault="00DE6A20">
            <w:pPr>
              <w:jc w:val="center"/>
              <w:rPr>
                <w:b/>
                <w:color w:val="FFFFFF"/>
              </w:rPr>
            </w:pPr>
            <w:r>
              <w:rPr>
                <w:b/>
                <w:color w:val="002060"/>
                <w:sz w:val="20"/>
                <w:szCs w:val="20"/>
              </w:rPr>
              <w:t>-</w:t>
            </w:r>
          </w:p>
        </w:tc>
        <w:tc>
          <w:tcPr>
            <w:tcW w:w="1668" w:type="dxa"/>
            <w:shd w:val="clear" w:color="auto" w:fill="D9D9D9"/>
            <w:vAlign w:val="center"/>
          </w:tcPr>
          <w:p w14:paraId="2CECBC71" w14:textId="77777777" w:rsidR="00860E8F" w:rsidRDefault="00DE6A20">
            <w:pPr>
              <w:jc w:val="center"/>
              <w:rPr>
                <w:b/>
                <w:color w:val="FFFFFF"/>
              </w:rPr>
            </w:pPr>
            <w:r>
              <w:rPr>
                <w:b/>
                <w:color w:val="002060"/>
                <w:sz w:val="20"/>
                <w:szCs w:val="20"/>
              </w:rPr>
              <w:t>-</w:t>
            </w:r>
          </w:p>
        </w:tc>
        <w:tc>
          <w:tcPr>
            <w:tcW w:w="861" w:type="dxa"/>
            <w:shd w:val="clear" w:color="auto" w:fill="D9D9D9"/>
            <w:vAlign w:val="center"/>
          </w:tcPr>
          <w:p w14:paraId="110611D2" w14:textId="77777777" w:rsidR="00860E8F" w:rsidRDefault="00DE6A20">
            <w:pPr>
              <w:jc w:val="center"/>
              <w:rPr>
                <w:b/>
                <w:color w:val="FFFFFF"/>
              </w:rPr>
            </w:pPr>
            <w:r>
              <w:rPr>
                <w:b/>
                <w:color w:val="002060"/>
                <w:sz w:val="20"/>
                <w:szCs w:val="20"/>
              </w:rPr>
              <w:t>-</w:t>
            </w:r>
          </w:p>
        </w:tc>
        <w:tc>
          <w:tcPr>
            <w:tcW w:w="599" w:type="dxa"/>
            <w:shd w:val="clear" w:color="auto" w:fill="D9D9D9"/>
            <w:vAlign w:val="center"/>
          </w:tcPr>
          <w:p w14:paraId="30E665CE" w14:textId="77777777" w:rsidR="00860E8F" w:rsidRDefault="00DE6A20">
            <w:pPr>
              <w:jc w:val="center"/>
              <w:rPr>
                <w:b/>
                <w:color w:val="FFFFFF"/>
              </w:rPr>
            </w:pPr>
            <w:r>
              <w:rPr>
                <w:b/>
                <w:color w:val="002060"/>
                <w:sz w:val="20"/>
                <w:szCs w:val="20"/>
              </w:rPr>
              <w:t>-</w:t>
            </w:r>
          </w:p>
        </w:tc>
        <w:tc>
          <w:tcPr>
            <w:tcW w:w="1017" w:type="dxa"/>
            <w:shd w:val="clear" w:color="auto" w:fill="D9D9D9"/>
            <w:vAlign w:val="center"/>
          </w:tcPr>
          <w:p w14:paraId="11DC5260" w14:textId="77777777" w:rsidR="00860E8F" w:rsidRDefault="00DE6A20">
            <w:pPr>
              <w:jc w:val="center"/>
              <w:rPr>
                <w:b/>
                <w:color w:val="FFFFFF"/>
              </w:rPr>
            </w:pPr>
            <w:r>
              <w:rPr>
                <w:b/>
                <w:color w:val="002060"/>
                <w:sz w:val="20"/>
                <w:szCs w:val="20"/>
              </w:rPr>
              <w:t>-</w:t>
            </w:r>
          </w:p>
        </w:tc>
      </w:tr>
    </w:tbl>
    <w:p w14:paraId="57709AB5" w14:textId="77777777" w:rsidR="00860E8F" w:rsidRDefault="00860E8F">
      <w:pPr>
        <w:rPr>
          <w:color w:val="4C3D8E"/>
          <w:sz w:val="6"/>
          <w:szCs w:val="6"/>
        </w:rPr>
      </w:pPr>
      <w:bookmarkStart w:id="7" w:name="_heading=h.gmbe98jtpfyf" w:colFirst="0" w:colLast="0"/>
      <w:bookmarkEnd w:id="7"/>
    </w:p>
    <w:p w14:paraId="15EC04EC" w14:textId="77777777" w:rsidR="00860E8F" w:rsidRDefault="00DE6A20">
      <w:pPr>
        <w:pStyle w:val="1"/>
        <w:spacing w:before="0" w:line="360" w:lineRule="auto"/>
        <w:rPr>
          <w:b/>
          <w:color w:val="4C3D8E"/>
        </w:rPr>
      </w:pPr>
      <w:bookmarkStart w:id="8" w:name="_Toc208340158"/>
      <w:r>
        <w:rPr>
          <w:b/>
          <w:color w:val="4C3D8E"/>
        </w:rPr>
        <w:t>F. Learning Resources, Facilities, and Equipment:</w:t>
      </w:r>
      <w:bookmarkEnd w:id="8"/>
      <w:r>
        <w:rPr>
          <w:b/>
          <w:color w:val="4C3D8E"/>
        </w:rPr>
        <w:t xml:space="preserve"> </w:t>
      </w:r>
    </w:p>
    <w:p w14:paraId="1A858C2E" w14:textId="77777777" w:rsidR="00860E8F" w:rsidRDefault="00DE6A20">
      <w:pPr>
        <w:rPr>
          <w:b/>
          <w:color w:val="52B5C2"/>
          <w:sz w:val="28"/>
          <w:szCs w:val="28"/>
        </w:rPr>
      </w:pPr>
      <w:r>
        <w:rPr>
          <w:b/>
          <w:color w:val="52B5C2"/>
          <w:sz w:val="28"/>
          <w:szCs w:val="28"/>
        </w:rPr>
        <w:t>1. Learning Resources:</w:t>
      </w:r>
    </w:p>
    <w:p w14:paraId="105F8E44" w14:textId="77777777" w:rsidR="00860E8F" w:rsidRDefault="00DE6A20">
      <w:pPr>
        <w:spacing w:line="288" w:lineRule="auto"/>
        <w:jc w:val="both"/>
        <w:rPr>
          <w:sz w:val="18"/>
          <w:szCs w:val="18"/>
        </w:rPr>
      </w:pPr>
      <w:r>
        <w:rPr>
          <w:sz w:val="20"/>
          <w:szCs w:val="20"/>
        </w:rPr>
        <w:t xml:space="preserve">Learning resources required by the Program </w:t>
      </w:r>
      <w:r>
        <w:rPr>
          <w:sz w:val="18"/>
          <w:szCs w:val="18"/>
        </w:rPr>
        <w:t>(textbooks, references, and e-learning resources and web-based resources, etc.)</w:t>
      </w:r>
    </w:p>
    <w:tbl>
      <w:tblPr>
        <w:tblStyle w:val="aff7"/>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5EEAC4E2" w14:textId="77777777">
        <w:tc>
          <w:tcPr>
            <w:tcW w:w="9628" w:type="dxa"/>
          </w:tcPr>
          <w:p w14:paraId="3CE17A1B" w14:textId="77777777" w:rsidR="00860E8F" w:rsidRDefault="00DE6A20">
            <w:pPr>
              <w:widowControl w:val="0"/>
              <w:spacing w:after="240"/>
              <w:jc w:val="both"/>
              <w:rPr>
                <w:sz w:val="24"/>
                <w:szCs w:val="24"/>
              </w:rPr>
            </w:pPr>
            <w:r>
              <w:rPr>
                <w:sz w:val="24"/>
                <w:szCs w:val="24"/>
              </w:rPr>
              <w:t xml:space="preserve">The SEU has developed a faculty development program designed to strengthen instructional quality and to cultivate a community of faculty who are recognized regionally and nationally as experts in the field of online education and learning management system. </w:t>
            </w:r>
          </w:p>
          <w:p w14:paraId="31162883"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Encourage staff members to attend courses and workshops related to the development of their teaching skills such as workshops in Blackboard.</w:t>
            </w:r>
          </w:p>
          <w:p w14:paraId="3A1D071A"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Provide advice and guidance to improve and enhance the performance of teaching.</w:t>
            </w:r>
          </w:p>
          <w:p w14:paraId="06A63E4D" w14:textId="77777777" w:rsidR="00860E8F" w:rsidRDefault="00860E8F">
            <w:pPr>
              <w:tabs>
                <w:tab w:val="left" w:pos="0"/>
              </w:tabs>
              <w:ind w:right="43"/>
              <w:rPr>
                <w:color w:val="002060"/>
                <w:sz w:val="24"/>
                <w:szCs w:val="24"/>
              </w:rPr>
            </w:pPr>
          </w:p>
          <w:p w14:paraId="32B0B8E2" w14:textId="77777777" w:rsidR="00860E8F" w:rsidRDefault="00DE6A20">
            <w:pPr>
              <w:tabs>
                <w:tab w:val="left" w:pos="0"/>
              </w:tabs>
              <w:ind w:right="43"/>
              <w:jc w:val="both"/>
              <w:rPr>
                <w:sz w:val="24"/>
                <w:szCs w:val="24"/>
              </w:rPr>
            </w:pPr>
            <w:r>
              <w:rPr>
                <w:sz w:val="24"/>
                <w:szCs w:val="24"/>
              </w:rPr>
              <w:t>Other professional development including knowledge of research:</w:t>
            </w:r>
          </w:p>
          <w:p w14:paraId="40B196AF"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Encourage members to enroll in the training courses and workshops in other areas.</w:t>
            </w:r>
          </w:p>
          <w:p w14:paraId="77EE9695"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lastRenderedPageBreak/>
              <w:t>Encourage department members to attend conferences and symposia.</w:t>
            </w:r>
          </w:p>
          <w:p w14:paraId="1713B842"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Promote scientific contact through visits and visiting professors.</w:t>
            </w:r>
          </w:p>
          <w:p w14:paraId="6A9085A1"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Scientific meetings and briefing ongoing and distribution of publications.</w:t>
            </w:r>
          </w:p>
          <w:p w14:paraId="45636088"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Encourage staff members to enroll in continuing education programs.</w:t>
            </w:r>
          </w:p>
          <w:p w14:paraId="107B2297" w14:textId="77777777" w:rsidR="00860E8F" w:rsidRDefault="00860E8F">
            <w:pPr>
              <w:spacing w:line="288" w:lineRule="auto"/>
              <w:jc w:val="both"/>
              <w:rPr>
                <w:sz w:val="24"/>
                <w:szCs w:val="24"/>
              </w:rPr>
            </w:pPr>
          </w:p>
        </w:tc>
      </w:tr>
    </w:tbl>
    <w:p w14:paraId="6F8FFD9F" w14:textId="77777777" w:rsidR="00860E8F" w:rsidRDefault="00DE6A20">
      <w:pPr>
        <w:rPr>
          <w:b/>
          <w:color w:val="52B5C2"/>
          <w:sz w:val="24"/>
          <w:szCs w:val="24"/>
        </w:rPr>
      </w:pPr>
      <w:r>
        <w:rPr>
          <w:b/>
          <w:color w:val="52B5C2"/>
          <w:sz w:val="24"/>
          <w:szCs w:val="24"/>
        </w:rPr>
        <w:lastRenderedPageBreak/>
        <w:t>2. Facilities and Equipment:</w:t>
      </w:r>
    </w:p>
    <w:p w14:paraId="0201AFB5" w14:textId="77777777" w:rsidR="00860E8F" w:rsidRDefault="00DE6A20">
      <w:pPr>
        <w:spacing w:line="288" w:lineRule="auto"/>
        <w:jc w:val="both"/>
        <w:rPr>
          <w:sz w:val="24"/>
          <w:szCs w:val="24"/>
        </w:rPr>
      </w:pPr>
      <w:r>
        <w:rPr>
          <w:sz w:val="24"/>
          <w:szCs w:val="24"/>
        </w:rPr>
        <w:t>(Library, laboratories, classrooms, etc.)</w:t>
      </w:r>
    </w:p>
    <w:tbl>
      <w:tblPr>
        <w:tblStyle w:val="aff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5184B267" w14:textId="77777777">
        <w:tc>
          <w:tcPr>
            <w:tcW w:w="9628" w:type="dxa"/>
          </w:tcPr>
          <w:p w14:paraId="15BE5872" w14:textId="77777777" w:rsidR="00860E8F" w:rsidRDefault="00DE6A20">
            <w:pPr>
              <w:pBdr>
                <w:top w:val="nil"/>
                <w:left w:val="nil"/>
                <w:bottom w:val="nil"/>
                <w:right w:val="nil"/>
                <w:between w:val="nil"/>
              </w:pBdr>
              <w:spacing w:after="160"/>
              <w:jc w:val="both"/>
              <w:rPr>
                <w:color w:val="000000"/>
                <w:sz w:val="24"/>
                <w:szCs w:val="24"/>
              </w:rPr>
            </w:pPr>
            <w:r>
              <w:rPr>
                <w:color w:val="000000"/>
                <w:sz w:val="24"/>
                <w:szCs w:val="24"/>
              </w:rPr>
              <w:t>The campuses, where the MDS program is provided, have modern classrooms with electronic gadgets required for smooth execution of class hours. The students also avail the opportunities to interact with faculty during visiting hours who are required to be in their allocated office spaces which are also furnished with all facilities needed for blended learning environment including needed hardware and software.</w:t>
            </w:r>
          </w:p>
          <w:p w14:paraId="4253CEE7"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IT equipment’s include:</w:t>
            </w:r>
          </w:p>
          <w:p w14:paraId="24355B52" w14:textId="77777777" w:rsidR="00860E8F" w:rsidRDefault="00DE6A20">
            <w:pPr>
              <w:numPr>
                <w:ilvl w:val="0"/>
                <w:numId w:val="7"/>
              </w:numPr>
              <w:pBdr>
                <w:top w:val="nil"/>
                <w:left w:val="nil"/>
                <w:bottom w:val="nil"/>
                <w:right w:val="nil"/>
                <w:between w:val="nil"/>
              </w:pBdr>
              <w:spacing w:line="259" w:lineRule="auto"/>
              <w:ind w:left="1106"/>
              <w:jc w:val="both"/>
              <w:rPr>
                <w:color w:val="000000"/>
                <w:sz w:val="24"/>
                <w:szCs w:val="24"/>
              </w:rPr>
            </w:pPr>
            <w:r>
              <w:rPr>
                <w:color w:val="000000"/>
                <w:sz w:val="24"/>
                <w:szCs w:val="24"/>
              </w:rPr>
              <w:t>State of the art computing machines and laptops for faculty members.</w:t>
            </w:r>
          </w:p>
          <w:p w14:paraId="2DFD25BE" w14:textId="77777777" w:rsidR="00860E8F" w:rsidRDefault="00DE6A20">
            <w:pPr>
              <w:numPr>
                <w:ilvl w:val="0"/>
                <w:numId w:val="7"/>
              </w:numPr>
              <w:pBdr>
                <w:top w:val="nil"/>
                <w:left w:val="nil"/>
                <w:bottom w:val="nil"/>
                <w:right w:val="nil"/>
                <w:between w:val="nil"/>
              </w:pBdr>
              <w:spacing w:line="259" w:lineRule="auto"/>
              <w:ind w:left="1106"/>
              <w:jc w:val="both"/>
              <w:rPr>
                <w:color w:val="000000"/>
                <w:sz w:val="24"/>
                <w:szCs w:val="24"/>
              </w:rPr>
            </w:pPr>
            <w:r>
              <w:rPr>
                <w:color w:val="000000"/>
                <w:sz w:val="24"/>
                <w:szCs w:val="24"/>
              </w:rPr>
              <w:t>24 hours uninterrupted high speed Internet provision at all the campuses.</w:t>
            </w:r>
          </w:p>
          <w:p w14:paraId="639DB267" w14:textId="77777777" w:rsidR="00860E8F" w:rsidRDefault="00DE6A20">
            <w:pPr>
              <w:numPr>
                <w:ilvl w:val="0"/>
                <w:numId w:val="7"/>
              </w:numPr>
              <w:pBdr>
                <w:top w:val="nil"/>
                <w:left w:val="nil"/>
                <w:bottom w:val="nil"/>
                <w:right w:val="nil"/>
                <w:between w:val="nil"/>
              </w:pBdr>
              <w:spacing w:line="259" w:lineRule="auto"/>
              <w:ind w:left="1106"/>
              <w:jc w:val="both"/>
              <w:rPr>
                <w:color w:val="000000"/>
                <w:sz w:val="24"/>
                <w:szCs w:val="24"/>
              </w:rPr>
            </w:pPr>
            <w:r>
              <w:rPr>
                <w:color w:val="000000"/>
                <w:sz w:val="24"/>
                <w:szCs w:val="24"/>
              </w:rPr>
              <w:t>Provision of SEU portal accounts to all the students and faculty members.</w:t>
            </w:r>
          </w:p>
          <w:p w14:paraId="33D20517" w14:textId="77777777" w:rsidR="00860E8F" w:rsidRDefault="00DE6A20">
            <w:pPr>
              <w:numPr>
                <w:ilvl w:val="0"/>
                <w:numId w:val="7"/>
              </w:numPr>
              <w:pBdr>
                <w:top w:val="nil"/>
                <w:left w:val="nil"/>
                <w:bottom w:val="nil"/>
                <w:right w:val="nil"/>
                <w:between w:val="nil"/>
              </w:pBdr>
              <w:spacing w:line="259" w:lineRule="auto"/>
              <w:ind w:left="1106"/>
              <w:jc w:val="both"/>
              <w:rPr>
                <w:color w:val="000000"/>
                <w:sz w:val="24"/>
                <w:szCs w:val="24"/>
              </w:rPr>
            </w:pPr>
            <w:r>
              <w:rPr>
                <w:color w:val="000000"/>
                <w:sz w:val="24"/>
                <w:szCs w:val="24"/>
              </w:rPr>
              <w:t>Blackboard system as a teaching platform with accounts for all teachers and students to manage their academic activities and conduct virtual sessions.</w:t>
            </w:r>
          </w:p>
          <w:p w14:paraId="1B1A1DDF" w14:textId="77777777" w:rsidR="00860E8F" w:rsidRDefault="00DE6A20">
            <w:pPr>
              <w:numPr>
                <w:ilvl w:val="0"/>
                <w:numId w:val="7"/>
              </w:numPr>
              <w:pBdr>
                <w:top w:val="nil"/>
                <w:left w:val="nil"/>
                <w:bottom w:val="nil"/>
                <w:right w:val="nil"/>
                <w:between w:val="nil"/>
              </w:pBdr>
              <w:spacing w:line="259" w:lineRule="auto"/>
              <w:ind w:left="1106"/>
              <w:jc w:val="both"/>
              <w:rPr>
                <w:color w:val="000000"/>
                <w:sz w:val="24"/>
                <w:szCs w:val="24"/>
              </w:rPr>
            </w:pPr>
            <w:r>
              <w:rPr>
                <w:color w:val="000000"/>
                <w:sz w:val="24"/>
                <w:szCs w:val="24"/>
              </w:rPr>
              <w:t>Attendance, grading, E-mail, and other relevant software.</w:t>
            </w:r>
          </w:p>
          <w:p w14:paraId="53F8B7AC" w14:textId="77777777" w:rsidR="00860E8F" w:rsidRDefault="00DE6A20">
            <w:pPr>
              <w:numPr>
                <w:ilvl w:val="0"/>
                <w:numId w:val="7"/>
              </w:numPr>
              <w:pBdr>
                <w:top w:val="nil"/>
                <w:left w:val="nil"/>
                <w:bottom w:val="nil"/>
                <w:right w:val="nil"/>
                <w:between w:val="nil"/>
              </w:pBdr>
              <w:spacing w:after="120" w:line="259" w:lineRule="auto"/>
              <w:ind w:left="1106"/>
              <w:jc w:val="both"/>
              <w:rPr>
                <w:color w:val="000000"/>
                <w:sz w:val="24"/>
                <w:szCs w:val="24"/>
              </w:rPr>
            </w:pPr>
            <w:r>
              <w:rPr>
                <w:color w:val="000000"/>
                <w:sz w:val="24"/>
                <w:szCs w:val="24"/>
              </w:rPr>
              <w:t>Access to Saudi Digital Library (SDL) for all students and faculty alike.</w:t>
            </w:r>
          </w:p>
          <w:p w14:paraId="07AB1C27"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Blackboard includes full course contents for faculties and students enrolled for any particular course. This includes all needed references.</w:t>
            </w:r>
          </w:p>
          <w:p w14:paraId="4A63AF67"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 xml:space="preserve">Online books are available from WileyPlus, in with the University has a contract with. </w:t>
            </w:r>
          </w:p>
          <w:p w14:paraId="6D4CD4D6"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The CCI college also offers hard copies of textbooks to faculty members.</w:t>
            </w:r>
          </w:p>
          <w:p w14:paraId="378E0E74" w14:textId="77777777" w:rsidR="00860E8F" w:rsidRDefault="00DE6A20">
            <w:pPr>
              <w:tabs>
                <w:tab w:val="left" w:pos="0"/>
              </w:tabs>
              <w:jc w:val="both"/>
              <w:rPr>
                <w:color w:val="000000"/>
                <w:sz w:val="24"/>
                <w:szCs w:val="24"/>
              </w:rPr>
            </w:pPr>
            <w:r>
              <w:rPr>
                <w:color w:val="000000"/>
                <w:sz w:val="24"/>
                <w:szCs w:val="24"/>
              </w:rPr>
              <w:t>In addition, the SEU has a collection development policy where librarian communicates with stakeholders to identify existing strengths and weakness to best align the collection with current research and curricular needs.  The librarian makes final purchasing decisions with input from administration, faculty, and students.</w:t>
            </w:r>
          </w:p>
          <w:p w14:paraId="5FCD4398" w14:textId="77777777" w:rsidR="00860E8F" w:rsidRDefault="00860E8F">
            <w:pPr>
              <w:tabs>
                <w:tab w:val="left" w:pos="0"/>
              </w:tabs>
              <w:jc w:val="both"/>
              <w:rPr>
                <w:color w:val="000000"/>
                <w:sz w:val="24"/>
                <w:szCs w:val="24"/>
              </w:rPr>
            </w:pPr>
          </w:p>
          <w:p w14:paraId="60A6F4AF" w14:textId="77777777" w:rsidR="00860E8F" w:rsidRDefault="00DE6A20">
            <w:pPr>
              <w:tabs>
                <w:tab w:val="left" w:pos="0"/>
              </w:tabs>
              <w:jc w:val="both"/>
              <w:rPr>
                <w:color w:val="000000"/>
                <w:sz w:val="24"/>
                <w:szCs w:val="24"/>
              </w:rPr>
            </w:pPr>
            <w:r>
              <w:rPr>
                <w:color w:val="000000"/>
                <w:sz w:val="24"/>
                <w:szCs w:val="24"/>
              </w:rPr>
              <w:t xml:space="preserve">The SEU librarian brings new resources to the attention of different stakeholders for consideration, coordinates trials to electronic resources, negotiates site licenses and user agreements, maintains current subscription lists as well as works with select consortia/SEU to share resources. </w:t>
            </w:r>
          </w:p>
          <w:p w14:paraId="0005CEF2" w14:textId="77777777" w:rsidR="00860E8F" w:rsidRDefault="00860E8F">
            <w:pPr>
              <w:tabs>
                <w:tab w:val="left" w:pos="0"/>
              </w:tabs>
              <w:jc w:val="both"/>
              <w:rPr>
                <w:color w:val="000000"/>
                <w:sz w:val="24"/>
                <w:szCs w:val="24"/>
              </w:rPr>
            </w:pPr>
          </w:p>
          <w:p w14:paraId="79E0C691" w14:textId="77777777" w:rsidR="00860E8F" w:rsidRDefault="00DE6A20">
            <w:pPr>
              <w:tabs>
                <w:tab w:val="left" w:pos="0"/>
              </w:tabs>
              <w:jc w:val="both"/>
              <w:rPr>
                <w:color w:val="000000"/>
                <w:sz w:val="24"/>
                <w:szCs w:val="24"/>
              </w:rPr>
            </w:pPr>
            <w:r>
              <w:rPr>
                <w:color w:val="000000"/>
                <w:sz w:val="24"/>
                <w:szCs w:val="24"/>
              </w:rPr>
              <w:t>The following selection criteria are considered when evaluating resources:</w:t>
            </w:r>
          </w:p>
          <w:p w14:paraId="3F2EB2C5"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Facilitation of online teaching and learning.</w:t>
            </w:r>
          </w:p>
          <w:p w14:paraId="7D8D0E33"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Provision of relevance to the existing collection’s strengths and weaknesses.</w:t>
            </w:r>
          </w:p>
          <w:p w14:paraId="2766A42E"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Restrictions on number of users, simultaneous users, or points of access.</w:t>
            </w:r>
          </w:p>
          <w:p w14:paraId="27B530AF"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 xml:space="preserve">Delivery to users in a timely and convenient manner. </w:t>
            </w:r>
          </w:p>
          <w:p w14:paraId="6D197759"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Affordability; or comparative cost including the cost of acquisition, licensing, maintenance, service, and potential preservation.</w:t>
            </w:r>
          </w:p>
          <w:p w14:paraId="05048001" w14:textId="77777777" w:rsidR="00860E8F" w:rsidRDefault="00DE6A20">
            <w:pPr>
              <w:numPr>
                <w:ilvl w:val="0"/>
                <w:numId w:val="5"/>
              </w:numPr>
              <w:pBdr>
                <w:top w:val="nil"/>
                <w:left w:val="nil"/>
                <w:bottom w:val="nil"/>
                <w:right w:val="nil"/>
                <w:between w:val="nil"/>
              </w:pBdr>
              <w:tabs>
                <w:tab w:val="center" w:pos="4680"/>
                <w:tab w:val="right" w:pos="9360"/>
                <w:tab w:val="center" w:pos="4153"/>
                <w:tab w:val="right" w:pos="8306"/>
              </w:tabs>
              <w:ind w:left="505" w:right="43"/>
              <w:jc w:val="both"/>
              <w:rPr>
                <w:color w:val="000000"/>
                <w:sz w:val="24"/>
                <w:szCs w:val="24"/>
              </w:rPr>
            </w:pPr>
            <w:r>
              <w:rPr>
                <w:color w:val="000000"/>
                <w:sz w:val="24"/>
                <w:szCs w:val="24"/>
              </w:rPr>
              <w:t xml:space="preserve">Availability of technical support and acceptable licensing requirements. </w:t>
            </w:r>
          </w:p>
          <w:p w14:paraId="18AF64C8" w14:textId="77777777" w:rsidR="00860E8F" w:rsidRDefault="00DE6A20">
            <w:pPr>
              <w:tabs>
                <w:tab w:val="left" w:pos="0"/>
              </w:tabs>
              <w:jc w:val="both"/>
              <w:rPr>
                <w:color w:val="000000"/>
                <w:sz w:val="24"/>
                <w:szCs w:val="24"/>
              </w:rPr>
            </w:pPr>
            <w:r>
              <w:rPr>
                <w:color w:val="000000"/>
                <w:sz w:val="24"/>
                <w:szCs w:val="24"/>
              </w:rPr>
              <w:lastRenderedPageBreak/>
              <w:t>In addition, the SEU has a subscription to the SDL to provide E-books and other publications for all its employees and students, where each SEU’s employee or student can access SDL and directly download scientific references. The SDL can be accessed via the available icon on the SEU’s homepage or directly from their website.</w:t>
            </w:r>
          </w:p>
          <w:p w14:paraId="1BBA0BE6" w14:textId="77777777" w:rsidR="00860E8F" w:rsidRDefault="00860E8F">
            <w:pPr>
              <w:tabs>
                <w:tab w:val="left" w:pos="0"/>
              </w:tabs>
              <w:jc w:val="both"/>
              <w:rPr>
                <w:color w:val="000000"/>
                <w:sz w:val="24"/>
                <w:szCs w:val="24"/>
              </w:rPr>
            </w:pPr>
          </w:p>
          <w:p w14:paraId="4B6735B8" w14:textId="77777777" w:rsidR="00860E8F" w:rsidRDefault="00DE6A20">
            <w:pPr>
              <w:tabs>
                <w:tab w:val="left" w:pos="0"/>
              </w:tabs>
              <w:jc w:val="both"/>
              <w:rPr>
                <w:rFonts w:ascii="Times" w:eastAsia="Times" w:hAnsi="Times" w:cs="Times"/>
                <w:color w:val="002060"/>
                <w:sz w:val="24"/>
                <w:szCs w:val="24"/>
              </w:rPr>
            </w:pPr>
            <w:r>
              <w:rPr>
                <w:sz w:val="24"/>
                <w:szCs w:val="24"/>
              </w:rPr>
              <w:t>It is mandatory for all classes to be held in professionally designed classrooms during the face to face hour. Each class is equipped with electronic podium which has the facility to record the lecture as well as sound control apart from other features. Each classroom is connected to the Internet. Multimedia support is available in every classroom. In addition, each classroom is equipped with general amenities like air-conditioning, sufficient lighting, and proper sitting arrangements. All classrooms are regularly monitored to ensure that none of the assets is in bad or disorderly shape.</w:t>
            </w:r>
          </w:p>
        </w:tc>
      </w:tr>
    </w:tbl>
    <w:p w14:paraId="6ABCFC19" w14:textId="77777777" w:rsidR="00860E8F" w:rsidRDefault="00DE6A20">
      <w:pPr>
        <w:rPr>
          <w:b/>
          <w:color w:val="52B5C2"/>
          <w:sz w:val="28"/>
          <w:szCs w:val="28"/>
        </w:rPr>
      </w:pPr>
      <w:r>
        <w:rPr>
          <w:b/>
          <w:color w:val="52B5C2"/>
          <w:sz w:val="28"/>
          <w:szCs w:val="28"/>
        </w:rPr>
        <w:lastRenderedPageBreak/>
        <w:t>3. Procedures to ensure a healthy and safe learning environment:</w:t>
      </w:r>
    </w:p>
    <w:p w14:paraId="6F202D63" w14:textId="77777777" w:rsidR="00860E8F" w:rsidRDefault="00DE6A20">
      <w:pPr>
        <w:spacing w:line="288" w:lineRule="auto"/>
        <w:jc w:val="both"/>
        <w:rPr>
          <w:sz w:val="20"/>
          <w:szCs w:val="20"/>
        </w:rPr>
      </w:pPr>
      <w:r>
        <w:rPr>
          <w:sz w:val="20"/>
          <w:szCs w:val="20"/>
        </w:rPr>
        <w:t>(According to the nature of the program)</w:t>
      </w:r>
    </w:p>
    <w:tbl>
      <w:tblPr>
        <w:tblStyle w:val="aff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3D5C0C1E" w14:textId="77777777">
        <w:tc>
          <w:tcPr>
            <w:tcW w:w="9628" w:type="dxa"/>
          </w:tcPr>
          <w:p w14:paraId="407A14CB" w14:textId="77777777" w:rsidR="00860E8F" w:rsidRDefault="00DE6A20">
            <w:pPr>
              <w:ind w:left="8"/>
              <w:jc w:val="both"/>
              <w:rPr>
                <w:sz w:val="24"/>
                <w:szCs w:val="24"/>
              </w:rPr>
            </w:pPr>
            <w:r>
              <w:rPr>
                <w:sz w:val="24"/>
                <w:szCs w:val="24"/>
              </w:rPr>
              <w:t xml:space="preserve">Maintaining a safe and healthy environment is a priority to the SEU. This will create a positive impact on the learners and make them success in their study. In this regard, the SEU maintains the safety of the university buildings and the safety of university staff from fire situations, God forbid, prevent losses, prevent detention inside elevators, maintain environmental integrity, and follow up and organize the work of the safety project. </w:t>
            </w:r>
          </w:p>
          <w:p w14:paraId="267C83E4" w14:textId="77777777" w:rsidR="00860E8F" w:rsidRDefault="00860E8F">
            <w:pPr>
              <w:ind w:left="8"/>
              <w:jc w:val="both"/>
              <w:rPr>
                <w:sz w:val="18"/>
                <w:szCs w:val="18"/>
              </w:rPr>
            </w:pPr>
          </w:p>
          <w:p w14:paraId="11DC9AFF" w14:textId="77777777" w:rsidR="00860E8F" w:rsidRDefault="00DE6A20">
            <w:pPr>
              <w:ind w:left="8"/>
              <w:jc w:val="both"/>
              <w:rPr>
                <w:sz w:val="24"/>
                <w:szCs w:val="24"/>
              </w:rPr>
            </w:pPr>
            <w:r>
              <w:rPr>
                <w:sz w:val="24"/>
                <w:szCs w:val="24"/>
              </w:rPr>
              <w:t xml:space="preserve">The SEU </w:t>
            </w:r>
            <w:hyperlink r:id="rId15">
              <w:r>
                <w:rPr>
                  <w:sz w:val="24"/>
                  <w:szCs w:val="24"/>
                </w:rPr>
                <w:t>Safety Department</w:t>
              </w:r>
            </w:hyperlink>
            <w:r>
              <w:rPr>
                <w:sz w:val="24"/>
                <w:szCs w:val="24"/>
              </w:rPr>
              <w:t xml:space="preserve"> ensures that the alarms are valid in coordination with the concerned authority, makes sure the fire equipment is valid, Set up safety and firefighting shifts, prepares evacuation plans for the buildings during the fire, God forbid, and cooperates with civil defense and red crescent. Kindly refer to </w:t>
            </w:r>
            <w:hyperlink r:id="rId16">
              <w:r>
                <w:rPr>
                  <w:color w:val="0563C1"/>
                  <w:sz w:val="24"/>
                  <w:szCs w:val="24"/>
                  <w:u w:val="single"/>
                </w:rPr>
                <w:t>https://seu.edu.sa/aosas/en/home/</w:t>
              </w:r>
            </w:hyperlink>
            <w:r>
              <w:rPr>
                <w:sz w:val="24"/>
                <w:szCs w:val="24"/>
              </w:rPr>
              <w:t xml:space="preserve"> for more details.</w:t>
            </w:r>
          </w:p>
          <w:p w14:paraId="5732E1F5" w14:textId="77777777" w:rsidR="00860E8F" w:rsidRDefault="00860E8F">
            <w:pPr>
              <w:ind w:left="8"/>
              <w:jc w:val="both"/>
              <w:rPr>
                <w:sz w:val="20"/>
                <w:szCs w:val="20"/>
              </w:rPr>
            </w:pPr>
          </w:p>
          <w:p w14:paraId="56134C1E" w14:textId="77777777" w:rsidR="00860E8F" w:rsidRDefault="00DE6A20">
            <w:pPr>
              <w:jc w:val="both"/>
              <w:rPr>
                <w:color w:val="002060"/>
              </w:rPr>
            </w:pPr>
            <w:r>
              <w:rPr>
                <w:sz w:val="24"/>
                <w:szCs w:val="24"/>
              </w:rPr>
              <w:t xml:space="preserve">In addition, the SEU pays great attention to all aspects of its members' care, especially with regard to the health services, for example there is an evening clinic that treats emergencies. Kindly refer to </w:t>
            </w:r>
            <w:hyperlink r:id="rId17">
              <w:r>
                <w:rPr>
                  <w:color w:val="0563C1"/>
                  <w:sz w:val="24"/>
                  <w:szCs w:val="24"/>
                  <w:u w:val="single"/>
                </w:rPr>
                <w:t>https://seu.edu.sa/aoms/en/home/</w:t>
              </w:r>
            </w:hyperlink>
            <w:r>
              <w:rPr>
                <w:sz w:val="24"/>
                <w:szCs w:val="24"/>
              </w:rPr>
              <w:t xml:space="preserve"> for more details.</w:t>
            </w:r>
          </w:p>
        </w:tc>
      </w:tr>
    </w:tbl>
    <w:p w14:paraId="0F499FFC" w14:textId="77777777" w:rsidR="00860E8F" w:rsidRDefault="00860E8F">
      <w:pPr>
        <w:spacing w:line="288" w:lineRule="auto"/>
        <w:jc w:val="both"/>
        <w:rPr>
          <w:sz w:val="20"/>
          <w:szCs w:val="20"/>
        </w:rPr>
      </w:pPr>
    </w:p>
    <w:p w14:paraId="168B4C28" w14:textId="77777777" w:rsidR="00860E8F" w:rsidRDefault="00DE6A20">
      <w:pPr>
        <w:pStyle w:val="1"/>
        <w:spacing w:before="0" w:line="360" w:lineRule="auto"/>
        <w:rPr>
          <w:b/>
          <w:color w:val="4C3D8E"/>
        </w:rPr>
      </w:pPr>
      <w:bookmarkStart w:id="9" w:name="_Toc208340159"/>
      <w:r>
        <w:rPr>
          <w:b/>
          <w:color w:val="4C3D8E"/>
        </w:rPr>
        <w:t>G. Program Quality Assurance:</w:t>
      </w:r>
      <w:bookmarkEnd w:id="9"/>
      <w:r>
        <w:rPr>
          <w:b/>
          <w:color w:val="4C3D8E"/>
        </w:rPr>
        <w:t xml:space="preserve"> </w:t>
      </w:r>
    </w:p>
    <w:p w14:paraId="78F56A8D" w14:textId="77777777" w:rsidR="00860E8F" w:rsidRPr="005A7D3F" w:rsidRDefault="00DE6A20">
      <w:pPr>
        <w:rPr>
          <w:b/>
          <w:color w:val="52B5C2"/>
          <w:sz w:val="28"/>
          <w:szCs w:val="28"/>
        </w:rPr>
      </w:pPr>
      <w:r w:rsidRPr="005A7D3F">
        <w:rPr>
          <w:b/>
          <w:color w:val="52B5C2"/>
          <w:sz w:val="28"/>
          <w:szCs w:val="28"/>
        </w:rPr>
        <w:t>1. Program Quality Assurance System:</w:t>
      </w:r>
    </w:p>
    <w:p w14:paraId="7A05A31F" w14:textId="77777777" w:rsidR="00860E8F" w:rsidRDefault="00DE6A20">
      <w:pPr>
        <w:rPr>
          <w:color w:val="000000"/>
          <w:sz w:val="12"/>
          <w:szCs w:val="12"/>
        </w:rPr>
      </w:pPr>
      <w:r>
        <w:t>Provide a link to quality assurance manual.</w:t>
      </w:r>
    </w:p>
    <w:tbl>
      <w:tblPr>
        <w:tblStyle w:val="aff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4FE59DAE" w14:textId="77777777">
        <w:tc>
          <w:tcPr>
            <w:tcW w:w="9628" w:type="dxa"/>
          </w:tcPr>
          <w:p w14:paraId="454FDEDD" w14:textId="30E42461" w:rsidR="00860E8F" w:rsidRDefault="00DE6A20">
            <w:pPr>
              <w:ind w:right="43"/>
              <w:jc w:val="both"/>
              <w:rPr>
                <w:sz w:val="24"/>
                <w:szCs w:val="24"/>
              </w:rPr>
            </w:pPr>
            <w:r>
              <w:rPr>
                <w:sz w:val="24"/>
                <w:szCs w:val="24"/>
              </w:rPr>
              <w:t xml:space="preserve">The </w:t>
            </w:r>
            <w:bookmarkStart w:id="10" w:name="bookmark=id.dm189h4ntuyf" w:colFirst="0" w:colLast="0"/>
            <w:bookmarkEnd w:id="10"/>
            <w:r>
              <w:rPr>
                <w:sz w:val="24"/>
                <w:szCs w:val="24"/>
              </w:rPr>
              <w:t xml:space="preserve">MDS program quality assurance system can be accessed from </w:t>
            </w:r>
            <w:hyperlink r:id="rId18">
              <w:r w:rsidRPr="00994878">
                <w:rPr>
                  <w:b/>
                  <w:bCs/>
                  <w:color w:val="2E74B5" w:themeColor="accent1" w:themeShade="BF"/>
                  <w:sz w:val="24"/>
                  <w:szCs w:val="24"/>
                  <w:u w:val="single"/>
                </w:rPr>
                <w:t>here</w:t>
              </w:r>
            </w:hyperlink>
            <w:r>
              <w:rPr>
                <w:sz w:val="24"/>
                <w:szCs w:val="24"/>
              </w:rPr>
              <w:t>. The quality assurance at all CCI programs follows the SEU quality assurance system refer to Deanship of Development and Quality page for details</w:t>
            </w:r>
            <w:r>
              <w:rPr>
                <w:color w:val="002060"/>
                <w:sz w:val="24"/>
                <w:szCs w:val="24"/>
              </w:rPr>
              <w:t xml:space="preserve">: </w:t>
            </w:r>
            <w:hyperlink r:id="rId19">
              <w:r>
                <w:rPr>
                  <w:color w:val="0563C1"/>
                  <w:sz w:val="24"/>
                  <w:szCs w:val="24"/>
                  <w:u w:val="single"/>
                </w:rPr>
                <w:t>https://seu.edu.sa/vropdq/en/about/</w:t>
              </w:r>
            </w:hyperlink>
          </w:p>
          <w:p w14:paraId="24258ED7" w14:textId="77777777" w:rsidR="00860E8F" w:rsidRDefault="00860E8F">
            <w:pPr>
              <w:ind w:right="43"/>
              <w:jc w:val="both"/>
              <w:rPr>
                <w:sz w:val="24"/>
                <w:szCs w:val="24"/>
              </w:rPr>
            </w:pPr>
          </w:p>
        </w:tc>
      </w:tr>
    </w:tbl>
    <w:p w14:paraId="36DEF24E" w14:textId="77777777" w:rsidR="00860E8F" w:rsidRDefault="00860E8F">
      <w:pPr>
        <w:rPr>
          <w:b/>
          <w:color w:val="52B5C2"/>
          <w:sz w:val="24"/>
          <w:szCs w:val="24"/>
        </w:rPr>
      </w:pPr>
    </w:p>
    <w:p w14:paraId="220268DD" w14:textId="77777777" w:rsidR="00860E8F" w:rsidRDefault="00DE6A20">
      <w:pPr>
        <w:rPr>
          <w:b/>
          <w:color w:val="52B5C2"/>
          <w:sz w:val="24"/>
          <w:szCs w:val="24"/>
        </w:rPr>
      </w:pPr>
      <w:r>
        <w:rPr>
          <w:b/>
          <w:color w:val="52B5C2"/>
          <w:sz w:val="24"/>
          <w:szCs w:val="24"/>
        </w:rPr>
        <w:t>2. Program Quality Monitoring Procedures:</w:t>
      </w:r>
    </w:p>
    <w:tbl>
      <w:tblPr>
        <w:tblStyle w:val="affb"/>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70A753CE" w14:textId="77777777">
        <w:tc>
          <w:tcPr>
            <w:tcW w:w="9628" w:type="dxa"/>
          </w:tcPr>
          <w:p w14:paraId="517DA78C" w14:textId="77777777" w:rsidR="00860E8F" w:rsidRDefault="00DE6A20">
            <w:pPr>
              <w:tabs>
                <w:tab w:val="left" w:pos="0"/>
              </w:tabs>
              <w:spacing w:before="120" w:line="300" w:lineRule="auto"/>
              <w:jc w:val="both"/>
              <w:rPr>
                <w:sz w:val="24"/>
                <w:szCs w:val="24"/>
              </w:rPr>
            </w:pPr>
            <w:r>
              <w:rPr>
                <w:sz w:val="24"/>
                <w:szCs w:val="24"/>
              </w:rPr>
              <w:lastRenderedPageBreak/>
              <w:t>The MDS program has an assessment plan that links course‐based and external assessments with the program learning outcomes. This faculty‐driven process collects data in the courses using an electronic rubric‐based tool integrated with the Blackboard learning environment, to automatically track, record, and tally instructor‐evaluated work and provides students with comprehensive feedback of their submission and faculty comments. Data collected from the rubrics is aligned with the program learning outcomes. At the end of each semester, the assessment data is prepared in a Learning Outcomes and Quality Indicator report. The reports are then reviewed by instructors and academic leadership to determine necessary changes to the curriculum, learning activities, and planned outcomes.</w:t>
            </w:r>
          </w:p>
          <w:p w14:paraId="5C9187B7" w14:textId="77777777" w:rsidR="00860E8F" w:rsidRDefault="00DE6A20">
            <w:pPr>
              <w:spacing w:before="120" w:line="300" w:lineRule="auto"/>
              <w:ind w:right="-14"/>
              <w:jc w:val="both"/>
              <w:rPr>
                <w:sz w:val="24"/>
                <w:szCs w:val="24"/>
              </w:rPr>
            </w:pPr>
            <w:r>
              <w:rPr>
                <w:sz w:val="24"/>
                <w:szCs w:val="24"/>
              </w:rPr>
              <w:t>The assessment plan allows faculty to analyze assessment data and make program improvements for each learning outcome. Regular meetings are held among faculty and academic leadership to determine any needed changes in curriculum, learning activities, or planned outcomes. The results of the assessment process and the faculty and academic leadership recommendations for changes are reported to the college council and curriculum committee.</w:t>
            </w:r>
          </w:p>
          <w:p w14:paraId="561059DC" w14:textId="77777777" w:rsidR="00860E8F" w:rsidRDefault="00DE6A20">
            <w:pPr>
              <w:tabs>
                <w:tab w:val="left" w:pos="0"/>
              </w:tabs>
              <w:spacing w:before="120" w:line="300" w:lineRule="auto"/>
              <w:jc w:val="both"/>
              <w:rPr>
                <w:sz w:val="24"/>
                <w:szCs w:val="24"/>
              </w:rPr>
            </w:pPr>
            <w:r>
              <w:rPr>
                <w:sz w:val="24"/>
                <w:szCs w:val="24"/>
              </w:rPr>
              <w:t xml:space="preserve">Student learning is monitored twice a year to determine if changes in curriculum, teaching, or operational modifications are needed. The learning assessment process is linked to the annual Academic Program Action Plan to provide an opportunity to develop a meaningful dialogue about student learning and program relevance and cohesion with the institution’s strategic plan and budget process. </w:t>
            </w:r>
          </w:p>
          <w:p w14:paraId="4C5439B8" w14:textId="1BA0C7CF" w:rsidR="00860E8F" w:rsidRDefault="00DE6A20">
            <w:pPr>
              <w:tabs>
                <w:tab w:val="left" w:pos="0"/>
              </w:tabs>
              <w:spacing w:before="120" w:line="300" w:lineRule="auto"/>
              <w:jc w:val="both"/>
              <w:rPr>
                <w:sz w:val="24"/>
                <w:szCs w:val="24"/>
              </w:rPr>
            </w:pPr>
            <w:r>
              <w:rPr>
                <w:sz w:val="24"/>
                <w:szCs w:val="24"/>
              </w:rPr>
              <w:t xml:space="preserve">The CS department monitors the MDS program quality and improvement. Every academic year the committee prepares a detailed assessment and improvement plan based on learning outcomes and related KPIs and put the plan for the next academic year. The MDS assessment plans and reports can be </w:t>
            </w:r>
            <w:r w:rsidRPr="001C0EE6">
              <w:rPr>
                <w:sz w:val="24"/>
                <w:szCs w:val="24"/>
              </w:rPr>
              <w:t xml:space="preserve">accessed from </w:t>
            </w:r>
            <w:hyperlink r:id="rId20">
              <w:r w:rsidRPr="001C0EE6">
                <w:rPr>
                  <w:color w:val="0070C0"/>
                  <w:sz w:val="24"/>
                  <w:szCs w:val="24"/>
                  <w:u w:val="single"/>
                </w:rPr>
                <w:t>here</w:t>
              </w:r>
            </w:hyperlink>
            <w:r>
              <w:rPr>
                <w:sz w:val="24"/>
                <w:szCs w:val="24"/>
              </w:rPr>
              <w:t>.</w:t>
            </w:r>
          </w:p>
          <w:p w14:paraId="563717CB" w14:textId="77777777" w:rsidR="00860E8F" w:rsidRDefault="00DE6A20">
            <w:pPr>
              <w:tabs>
                <w:tab w:val="left" w:pos="0"/>
              </w:tabs>
              <w:spacing w:before="120" w:line="300" w:lineRule="auto"/>
              <w:rPr>
                <w:sz w:val="24"/>
                <w:szCs w:val="24"/>
              </w:rPr>
            </w:pPr>
            <w:r>
              <w:rPr>
                <w:sz w:val="24"/>
                <w:szCs w:val="24"/>
              </w:rPr>
              <w:t>Periodic Review of the MDS program and its courses</w:t>
            </w:r>
          </w:p>
          <w:p w14:paraId="1A989952" w14:textId="77777777" w:rsidR="00860E8F" w:rsidRDefault="00DE6A20">
            <w:pPr>
              <w:tabs>
                <w:tab w:val="left" w:pos="0"/>
              </w:tabs>
              <w:spacing w:before="120" w:line="300" w:lineRule="auto"/>
              <w:jc w:val="both"/>
              <w:rPr>
                <w:sz w:val="24"/>
                <w:szCs w:val="24"/>
              </w:rPr>
            </w:pPr>
            <w:r>
              <w:rPr>
                <w:sz w:val="24"/>
                <w:szCs w:val="24"/>
              </w:rPr>
              <w:t>The periodic review of the MDS program and its courses is a continuous process through which the program and the 12 courses are reviewed each semester. At the end of each semester, the course reports are completed and submitted at the beginning of the next semester. In addition, the annual program report is prepared at the end of the academic year, which includes the results of student and faculty, and other stakeholders’ surveys. The completed course reports are reviewed and analyzed by the course coordinators and department chairman to make necessary improvements.</w:t>
            </w:r>
          </w:p>
          <w:p w14:paraId="6B3E98B5" w14:textId="77777777" w:rsidR="00860E8F" w:rsidRDefault="00DE6A20">
            <w:pPr>
              <w:tabs>
                <w:tab w:val="left" w:pos="0"/>
              </w:tabs>
              <w:spacing w:before="120" w:line="300" w:lineRule="auto"/>
              <w:jc w:val="both"/>
              <w:rPr>
                <w:sz w:val="24"/>
                <w:szCs w:val="24"/>
              </w:rPr>
            </w:pPr>
            <w:r>
              <w:rPr>
                <w:sz w:val="24"/>
                <w:szCs w:val="24"/>
              </w:rPr>
              <w:t xml:space="preserve">As mentioned above, at the level of the MDS program, the process of the course and program monitoring is a continuous process, which takes place every semester. In addition to the annual course reviews procedure conducted CSUG on Course Design Document (CDD), an example can </w:t>
            </w:r>
            <w:r>
              <w:rPr>
                <w:sz w:val="24"/>
                <w:szCs w:val="24"/>
              </w:rPr>
              <w:lastRenderedPageBreak/>
              <w:t xml:space="preserve">be found </w:t>
            </w:r>
            <w:hyperlink r:id="rId21">
              <w:r>
                <w:rPr>
                  <w:color w:val="000000"/>
                  <w:sz w:val="24"/>
                  <w:szCs w:val="24"/>
                  <w:u w:val="single"/>
                </w:rPr>
                <w:t>here</w:t>
              </w:r>
            </w:hyperlink>
            <w:r>
              <w:rPr>
                <w:sz w:val="24"/>
                <w:szCs w:val="24"/>
              </w:rPr>
              <w:t xml:space="preserve"> .  These course reports are used as key references for making decisions to improve the program. The periodic review is used to conduct periodic self-studies of the program, which contributes to the process of reviewing developments and changes in the program during the previous period. The course coordinators, together with the department chairman, who are responsible for following up the development of the MDS program and its courses must verify the following:</w:t>
            </w:r>
          </w:p>
          <w:p w14:paraId="5B754140" w14:textId="77777777" w:rsidR="00860E8F" w:rsidRDefault="00DE6A20">
            <w:pPr>
              <w:numPr>
                <w:ilvl w:val="0"/>
                <w:numId w:val="8"/>
              </w:numPr>
              <w:pBdr>
                <w:top w:val="nil"/>
                <w:left w:val="nil"/>
                <w:bottom w:val="nil"/>
                <w:right w:val="nil"/>
                <w:between w:val="nil"/>
              </w:pBdr>
              <w:tabs>
                <w:tab w:val="left" w:pos="0"/>
              </w:tabs>
              <w:spacing w:after="160" w:line="300" w:lineRule="auto"/>
              <w:rPr>
                <w:color w:val="000000"/>
                <w:sz w:val="24"/>
                <w:szCs w:val="24"/>
              </w:rPr>
            </w:pPr>
            <w:r>
              <w:rPr>
                <w:color w:val="000000"/>
                <w:sz w:val="24"/>
                <w:szCs w:val="24"/>
              </w:rPr>
              <w:t>The course specifications are compatible with the program specification.</w:t>
            </w:r>
          </w:p>
          <w:p w14:paraId="3C552ADD" w14:textId="77777777" w:rsidR="00860E8F" w:rsidRDefault="00DE6A20">
            <w:pPr>
              <w:numPr>
                <w:ilvl w:val="0"/>
                <w:numId w:val="8"/>
              </w:numPr>
              <w:pBdr>
                <w:top w:val="nil"/>
                <w:left w:val="nil"/>
                <w:bottom w:val="nil"/>
                <w:right w:val="nil"/>
                <w:between w:val="nil"/>
              </w:pBdr>
              <w:tabs>
                <w:tab w:val="left" w:pos="0"/>
              </w:tabs>
              <w:spacing w:after="160" w:line="300" w:lineRule="auto"/>
              <w:rPr>
                <w:color w:val="000000"/>
                <w:sz w:val="24"/>
                <w:szCs w:val="24"/>
              </w:rPr>
            </w:pPr>
            <w:r>
              <w:rPr>
                <w:color w:val="000000"/>
                <w:sz w:val="24"/>
                <w:szCs w:val="24"/>
              </w:rPr>
              <w:t>The used teach methods and strategies are suitable and efficient to measure the CLOs.</w:t>
            </w:r>
          </w:p>
          <w:p w14:paraId="2A5A285E" w14:textId="77777777" w:rsidR="00860E8F" w:rsidRDefault="00DE6A20">
            <w:pPr>
              <w:numPr>
                <w:ilvl w:val="0"/>
                <w:numId w:val="8"/>
              </w:numPr>
              <w:pBdr>
                <w:top w:val="nil"/>
                <w:left w:val="nil"/>
                <w:bottom w:val="nil"/>
                <w:right w:val="nil"/>
                <w:between w:val="nil"/>
              </w:pBdr>
              <w:tabs>
                <w:tab w:val="left" w:pos="0"/>
              </w:tabs>
              <w:spacing w:after="160" w:line="300" w:lineRule="auto"/>
              <w:rPr>
                <w:color w:val="000000"/>
                <w:sz w:val="24"/>
                <w:szCs w:val="24"/>
              </w:rPr>
            </w:pPr>
            <w:r>
              <w:rPr>
                <w:color w:val="000000"/>
                <w:sz w:val="24"/>
                <w:szCs w:val="24"/>
              </w:rPr>
              <w:t>The courses are periodically updated.</w:t>
            </w:r>
          </w:p>
          <w:p w14:paraId="5FCB6DF2" w14:textId="77777777" w:rsidR="00860E8F" w:rsidRDefault="00DE6A20">
            <w:pPr>
              <w:tabs>
                <w:tab w:val="left" w:pos="0"/>
              </w:tabs>
              <w:spacing w:before="120" w:line="300" w:lineRule="auto"/>
              <w:jc w:val="both"/>
              <w:rPr>
                <w:sz w:val="24"/>
                <w:szCs w:val="24"/>
              </w:rPr>
            </w:pPr>
            <w:r>
              <w:rPr>
                <w:sz w:val="24"/>
                <w:szCs w:val="24"/>
              </w:rPr>
              <w:t>Figure 3 illustrates the improvement workflow for the MDS program and its course reports, which is a cycle of gathering evidence such as PLOs, statistics, KPIs, surveys’ results, reviewing the reports of the courses and program, analyzing the evidence considering the issues and concerns, and finally evaluating the reports and results related to the program performance. This process is conducted to assist in defining the necessary improvements to the courses and program.</w:t>
            </w:r>
          </w:p>
          <w:p w14:paraId="1A45C7EA" w14:textId="77777777" w:rsidR="00860E8F" w:rsidRDefault="00DE6A20">
            <w:pPr>
              <w:tabs>
                <w:tab w:val="left" w:pos="0"/>
              </w:tabs>
              <w:spacing w:line="300" w:lineRule="auto"/>
              <w:jc w:val="center"/>
              <w:rPr>
                <w:color w:val="002060"/>
                <w:sz w:val="24"/>
                <w:szCs w:val="24"/>
              </w:rPr>
            </w:pPr>
            <w:r>
              <w:rPr>
                <w:noProof/>
                <w:sz w:val="24"/>
                <w:szCs w:val="24"/>
                <w:lang w:val="en-US"/>
              </w:rPr>
              <mc:AlternateContent>
                <mc:Choice Requires="wpg">
                  <w:drawing>
                    <wp:inline distT="0" distB="0" distL="0" distR="0" wp14:anchorId="59EBF361" wp14:editId="4BE4B684">
                      <wp:extent cx="3450566" cy="3062377"/>
                      <wp:effectExtent l="0" t="0" r="0" b="0"/>
                      <wp:docPr id="1305453545" name="Group 1305453545"/>
                      <wp:cNvGraphicFramePr/>
                      <a:graphic xmlns:a="http://schemas.openxmlformats.org/drawingml/2006/main">
                        <a:graphicData uri="http://schemas.microsoft.com/office/word/2010/wordprocessingGroup">
                          <wpg:wgp>
                            <wpg:cNvGrpSpPr/>
                            <wpg:grpSpPr>
                              <a:xfrm>
                                <a:off x="0" y="0"/>
                                <a:ext cx="3450566" cy="3062377"/>
                                <a:chOff x="0" y="0"/>
                                <a:chExt cx="3450550" cy="3062400"/>
                              </a:xfrm>
                            </wpg:grpSpPr>
                            <wpg:grpSp>
                              <wpg:cNvPr id="1" name="Group 1"/>
                              <wpg:cNvGrpSpPr/>
                              <wpg:grpSpPr>
                                <a:xfrm>
                                  <a:off x="0" y="0"/>
                                  <a:ext cx="3450550" cy="3062375"/>
                                  <a:chOff x="0" y="0"/>
                                  <a:chExt cx="3450550" cy="3062375"/>
                                </a:xfrm>
                              </wpg:grpSpPr>
                              <wps:wsp>
                                <wps:cNvPr id="2" name="Rectangle 2"/>
                                <wps:cNvSpPr/>
                                <wps:spPr>
                                  <a:xfrm>
                                    <a:off x="0" y="0"/>
                                    <a:ext cx="3450550" cy="3062375"/>
                                  </a:xfrm>
                                  <a:prstGeom prst="rect">
                                    <a:avLst/>
                                  </a:prstGeom>
                                  <a:noFill/>
                                  <a:ln>
                                    <a:noFill/>
                                  </a:ln>
                                </wps:spPr>
                                <wps:txbx>
                                  <w:txbxContent>
                                    <w:p w14:paraId="52A95724" w14:textId="77777777" w:rsidR="00DE6A20" w:rsidRDefault="00DE6A20">
                                      <w:pPr>
                                        <w:spacing w:after="0" w:line="240" w:lineRule="auto"/>
                                        <w:textDirection w:val="btLr"/>
                                      </w:pPr>
                                    </w:p>
                                  </w:txbxContent>
                                </wps:txbx>
                                <wps:bodyPr spcFirstLastPara="1" wrap="square" lIns="91425" tIns="91425" rIns="91425" bIns="91425" anchor="ctr" anchorCtr="0">
                                  <a:noAutofit/>
                                </wps:bodyPr>
                              </wps:wsp>
                              <wps:wsp>
                                <wps:cNvPr id="3" name="Pie 3"/>
                                <wps:cNvSpPr/>
                                <wps:spPr>
                                  <a:xfrm>
                                    <a:off x="492063" y="199054"/>
                                    <a:ext cx="2572396" cy="2572396"/>
                                  </a:xfrm>
                                  <a:prstGeom prst="pie">
                                    <a:avLst>
                                      <a:gd name="adj1" fmla="val 16200000"/>
                                      <a:gd name="adj2" fmla="val 1800000"/>
                                    </a:avLst>
                                  </a:prstGeom>
                                  <a:gradFill>
                                    <a:gsLst>
                                      <a:gs pos="0">
                                        <a:srgbClr val="6EA5DA"/>
                                      </a:gs>
                                      <a:gs pos="50000">
                                        <a:srgbClr val="529BDA"/>
                                      </a:gs>
                                      <a:gs pos="100000">
                                        <a:srgbClr val="4188C8"/>
                                      </a:gs>
                                    </a:gsLst>
                                    <a:lin ang="5400000" scaled="0"/>
                                  </a:gradFill>
                                  <a:ln>
                                    <a:noFill/>
                                  </a:ln>
                                </wps:spPr>
                                <wps:txbx>
                                  <w:txbxContent>
                                    <w:p w14:paraId="7E373B61" w14:textId="77777777" w:rsidR="00DE6A20" w:rsidRDefault="00DE6A20">
                                      <w:pPr>
                                        <w:spacing w:after="0" w:line="240" w:lineRule="auto"/>
                                        <w:textDirection w:val="btLr"/>
                                      </w:pPr>
                                    </w:p>
                                  </w:txbxContent>
                                </wps:txbx>
                                <wps:bodyPr spcFirstLastPara="1" wrap="square" lIns="91425" tIns="91425" rIns="91425" bIns="91425" anchor="ctr" anchorCtr="0">
                                  <a:noAutofit/>
                                </wps:bodyPr>
                              </wps:wsp>
                              <wps:wsp>
                                <wps:cNvPr id="4" name="Text Box 4"/>
                                <wps:cNvSpPr txBox="1"/>
                                <wps:spPr>
                                  <a:xfrm>
                                    <a:off x="1847778" y="744157"/>
                                    <a:ext cx="918713" cy="765594"/>
                                  </a:xfrm>
                                  <a:prstGeom prst="rect">
                                    <a:avLst/>
                                  </a:prstGeom>
                                  <a:noFill/>
                                  <a:ln>
                                    <a:noFill/>
                                  </a:ln>
                                </wps:spPr>
                                <wps:txbx>
                                  <w:txbxContent>
                                    <w:p w14:paraId="70860B9B" w14:textId="77777777" w:rsidR="00DE6A20" w:rsidRDefault="00DE6A20">
                                      <w:pPr>
                                        <w:spacing w:after="0" w:line="215" w:lineRule="auto"/>
                                        <w:jc w:val="center"/>
                                        <w:textDirection w:val="btLr"/>
                                      </w:pPr>
                                      <w:r>
                                        <w:rPr>
                                          <w:color w:val="000000"/>
                                          <w:sz w:val="20"/>
                                        </w:rPr>
                                        <w:t>Collect course reports and evidence (PLOs, KPIs, surveys)</w:t>
                                      </w:r>
                                    </w:p>
                                  </w:txbxContent>
                                </wps:txbx>
                                <wps:bodyPr spcFirstLastPara="1" wrap="square" lIns="12700" tIns="12700" rIns="12700" bIns="12700" anchor="ctr" anchorCtr="0">
                                  <a:noAutofit/>
                                </wps:bodyPr>
                              </wps:wsp>
                              <wps:wsp>
                                <wps:cNvPr id="5" name="Pie 5"/>
                                <wps:cNvSpPr/>
                                <wps:spPr>
                                  <a:xfrm>
                                    <a:off x="439084" y="290925"/>
                                    <a:ext cx="2572396" cy="2572396"/>
                                  </a:xfrm>
                                  <a:prstGeom prst="pie">
                                    <a:avLst>
                                      <a:gd name="adj1" fmla="val 1800000"/>
                                      <a:gd name="adj2" fmla="val 9000000"/>
                                    </a:avLst>
                                  </a:prstGeom>
                                  <a:gradFill>
                                    <a:gsLst>
                                      <a:gs pos="0">
                                        <a:srgbClr val="6EA5DA"/>
                                      </a:gs>
                                      <a:gs pos="50000">
                                        <a:srgbClr val="529BDA"/>
                                      </a:gs>
                                      <a:gs pos="100000">
                                        <a:srgbClr val="4188C8"/>
                                      </a:gs>
                                    </a:gsLst>
                                    <a:lin ang="5400000" scaled="0"/>
                                  </a:gradFill>
                                  <a:ln>
                                    <a:noFill/>
                                  </a:ln>
                                </wps:spPr>
                                <wps:txbx>
                                  <w:txbxContent>
                                    <w:p w14:paraId="57BCBC61" w14:textId="77777777" w:rsidR="00DE6A20" w:rsidRDefault="00DE6A20">
                                      <w:pPr>
                                        <w:spacing w:after="0" w:line="240" w:lineRule="auto"/>
                                        <w:textDirection w:val="btLr"/>
                                      </w:pPr>
                                    </w:p>
                                  </w:txbxContent>
                                </wps:txbx>
                                <wps:bodyPr spcFirstLastPara="1" wrap="square" lIns="91425" tIns="91425" rIns="91425" bIns="91425" anchor="ctr" anchorCtr="0">
                                  <a:noAutofit/>
                                </wps:bodyPr>
                              </wps:wsp>
                              <wps:wsp>
                                <wps:cNvPr id="6" name="Text Box 6"/>
                                <wps:cNvSpPr txBox="1"/>
                                <wps:spPr>
                                  <a:xfrm>
                                    <a:off x="1051560" y="1959921"/>
                                    <a:ext cx="1378069" cy="673722"/>
                                  </a:xfrm>
                                  <a:prstGeom prst="rect">
                                    <a:avLst/>
                                  </a:prstGeom>
                                  <a:noFill/>
                                  <a:ln>
                                    <a:noFill/>
                                  </a:ln>
                                </wps:spPr>
                                <wps:txbx>
                                  <w:txbxContent>
                                    <w:p w14:paraId="044B7173" w14:textId="77777777" w:rsidR="00DE6A20" w:rsidRDefault="00DE6A20">
                                      <w:pPr>
                                        <w:spacing w:after="0" w:line="215" w:lineRule="auto"/>
                                        <w:jc w:val="center"/>
                                        <w:textDirection w:val="btLr"/>
                                      </w:pPr>
                                      <w:r>
                                        <w:rPr>
                                          <w:color w:val="000000"/>
                                          <w:sz w:val="20"/>
                                        </w:rPr>
                                        <w:t>Analyze the reports and evidence</w:t>
                                      </w:r>
                                    </w:p>
                                  </w:txbxContent>
                                </wps:txbx>
                                <wps:bodyPr spcFirstLastPara="1" wrap="square" lIns="12700" tIns="12700" rIns="12700" bIns="12700" anchor="ctr" anchorCtr="0">
                                  <a:noAutofit/>
                                </wps:bodyPr>
                              </wps:wsp>
                              <wps:wsp>
                                <wps:cNvPr id="7" name="Pie 7"/>
                                <wps:cNvSpPr/>
                                <wps:spPr>
                                  <a:xfrm>
                                    <a:off x="386105" y="199054"/>
                                    <a:ext cx="2572396" cy="2572396"/>
                                  </a:xfrm>
                                  <a:prstGeom prst="pie">
                                    <a:avLst>
                                      <a:gd name="adj1" fmla="val 9000000"/>
                                      <a:gd name="adj2" fmla="val 16200000"/>
                                    </a:avLst>
                                  </a:prstGeom>
                                  <a:gradFill>
                                    <a:gsLst>
                                      <a:gs pos="0">
                                        <a:srgbClr val="6EA5DA"/>
                                      </a:gs>
                                      <a:gs pos="50000">
                                        <a:srgbClr val="529BDA"/>
                                      </a:gs>
                                      <a:gs pos="100000">
                                        <a:srgbClr val="4188C8"/>
                                      </a:gs>
                                    </a:gsLst>
                                    <a:lin ang="5400000" scaled="0"/>
                                  </a:gradFill>
                                  <a:ln>
                                    <a:noFill/>
                                  </a:ln>
                                </wps:spPr>
                                <wps:txbx>
                                  <w:txbxContent>
                                    <w:p w14:paraId="44F6F3DB" w14:textId="77777777" w:rsidR="00DE6A20" w:rsidRDefault="00DE6A20">
                                      <w:pPr>
                                        <w:spacing w:after="0" w:line="240" w:lineRule="auto"/>
                                        <w:textDirection w:val="btLr"/>
                                      </w:pPr>
                                    </w:p>
                                  </w:txbxContent>
                                </wps:txbx>
                                <wps:bodyPr spcFirstLastPara="1" wrap="square" lIns="91425" tIns="91425" rIns="91425" bIns="91425" anchor="ctr" anchorCtr="0">
                                  <a:noAutofit/>
                                </wps:bodyPr>
                              </wps:wsp>
                              <wps:wsp>
                                <wps:cNvPr id="8" name="Text Box 8"/>
                                <wps:cNvSpPr txBox="1"/>
                                <wps:spPr>
                                  <a:xfrm>
                                    <a:off x="684074" y="744157"/>
                                    <a:ext cx="918713" cy="765594"/>
                                  </a:xfrm>
                                  <a:prstGeom prst="rect">
                                    <a:avLst/>
                                  </a:prstGeom>
                                  <a:noFill/>
                                  <a:ln>
                                    <a:noFill/>
                                  </a:ln>
                                </wps:spPr>
                                <wps:txbx>
                                  <w:txbxContent>
                                    <w:p w14:paraId="08AB6A59" w14:textId="77777777" w:rsidR="00DE6A20" w:rsidRDefault="00DE6A20">
                                      <w:pPr>
                                        <w:spacing w:after="0" w:line="215" w:lineRule="auto"/>
                                        <w:jc w:val="center"/>
                                        <w:textDirection w:val="btLr"/>
                                      </w:pPr>
                                      <w:r>
                                        <w:rPr>
                                          <w:color w:val="000000"/>
                                          <w:sz w:val="20"/>
                                        </w:rPr>
                                        <w:t>Improve the program and courses</w:t>
                                      </w:r>
                                    </w:p>
                                  </w:txbxContent>
                                </wps:txbx>
                                <wps:bodyPr spcFirstLastPara="1" wrap="square" lIns="12700" tIns="12700" rIns="12700" bIns="12700" anchor="ctr" anchorCtr="0">
                                  <a:noAutofit/>
                                </wps:bodyPr>
                              </wps:wsp>
                              <wps:wsp>
                                <wps:cNvPr id="9" name="Freeform 9"/>
                                <wps:cNvSpPr/>
                                <wps:spPr>
                                  <a:xfrm>
                                    <a:off x="333032" y="39810"/>
                                    <a:ext cx="2890883" cy="2890883"/>
                                  </a:xfrm>
                                  <a:custGeom>
                                    <a:avLst/>
                                    <a:gdLst/>
                                    <a:ahLst/>
                                    <a:cxnLst/>
                                    <a:rect l="l" t="t" r="r" b="b"/>
                                    <a:pathLst>
                                      <a:path w="120000" h="120000" extrusionOk="0">
                                        <a:moveTo>
                                          <a:pt x="59991" y="4067"/>
                                        </a:moveTo>
                                        <a:lnTo>
                                          <a:pt x="59991" y="4067"/>
                                        </a:lnTo>
                                        <a:cubicBezTo>
                                          <a:pt x="79078" y="4064"/>
                                          <a:pt x="96849" y="13795"/>
                                          <a:pt x="107129" y="29878"/>
                                        </a:cubicBezTo>
                                        <a:cubicBezTo>
                                          <a:pt x="117408" y="45960"/>
                                          <a:pt x="118776" y="66175"/>
                                          <a:pt x="110758" y="83496"/>
                                        </a:cubicBezTo>
                                        <a:lnTo>
                                          <a:pt x="114269" y="85523"/>
                                        </a:lnTo>
                                        <a:lnTo>
                                          <a:pt x="105797" y="86441"/>
                                        </a:lnTo>
                                        <a:lnTo>
                                          <a:pt x="101940" y="78405"/>
                                        </a:lnTo>
                                        <a:lnTo>
                                          <a:pt x="105449" y="80431"/>
                                        </a:lnTo>
                                        <a:cubicBezTo>
                                          <a:pt x="112382" y="65011"/>
                                          <a:pt x="111022" y="47127"/>
                                          <a:pt x="101838" y="32932"/>
                                        </a:cubicBezTo>
                                        <a:cubicBezTo>
                                          <a:pt x="92654" y="18737"/>
                                          <a:pt x="76899" y="10167"/>
                                          <a:pt x="59992" y="10169"/>
                                        </a:cubicBezTo>
                                        <a:close/>
                                      </a:path>
                                    </a:pathLst>
                                  </a:custGeom>
                                  <a:gradFill>
                                    <a:gsLst>
                                      <a:gs pos="0">
                                        <a:srgbClr val="BDD0E9"/>
                                      </a:gs>
                                      <a:gs pos="50000">
                                        <a:srgbClr val="B0C9E9"/>
                                      </a:gs>
                                      <a:gs pos="100000">
                                        <a:srgbClr val="96B0D1"/>
                                      </a:gs>
                                    </a:gsLst>
                                    <a:lin ang="5400000" scaled="0"/>
                                  </a:gradFill>
                                  <a:ln>
                                    <a:noFill/>
                                  </a:ln>
                                </wps:spPr>
                                <wps:txbx>
                                  <w:txbxContent>
                                    <w:p w14:paraId="433C90F5" w14:textId="77777777" w:rsidR="00DE6A20" w:rsidRDefault="00DE6A20">
                                      <w:pPr>
                                        <w:spacing w:after="0" w:line="240" w:lineRule="auto"/>
                                        <w:textDirection w:val="btLr"/>
                                      </w:pPr>
                                    </w:p>
                                  </w:txbxContent>
                                </wps:txbx>
                                <wps:bodyPr spcFirstLastPara="1" wrap="square" lIns="91425" tIns="91425" rIns="91425" bIns="91425" anchor="ctr" anchorCtr="0">
                                  <a:noAutofit/>
                                </wps:bodyPr>
                              </wps:wsp>
                              <wps:wsp>
                                <wps:cNvPr id="10" name="Freeform 10"/>
                                <wps:cNvSpPr/>
                                <wps:spPr>
                                  <a:xfrm>
                                    <a:off x="279841" y="131519"/>
                                    <a:ext cx="2890883" cy="2890883"/>
                                  </a:xfrm>
                                  <a:custGeom>
                                    <a:avLst/>
                                    <a:gdLst/>
                                    <a:ahLst/>
                                    <a:cxnLst/>
                                    <a:rect l="l" t="t" r="r" b="b"/>
                                    <a:pathLst>
                                      <a:path w="120000" h="120000" extrusionOk="0">
                                        <a:moveTo>
                                          <a:pt x="108435" y="87973"/>
                                        </a:moveTo>
                                        <a:cubicBezTo>
                                          <a:pt x="98891" y="104498"/>
                                          <a:pt x="81581" y="115017"/>
                                          <a:pt x="62518" y="115876"/>
                                        </a:cubicBezTo>
                                        <a:cubicBezTo>
                                          <a:pt x="43454" y="116735"/>
                                          <a:pt x="25269" y="107816"/>
                                          <a:pt x="14277" y="92216"/>
                                        </a:cubicBezTo>
                                        <a:lnTo>
                                          <a:pt x="10766" y="94244"/>
                                        </a:lnTo>
                                        <a:lnTo>
                                          <a:pt x="14207" y="86447"/>
                                        </a:lnTo>
                                        <a:lnTo>
                                          <a:pt x="23095" y="87124"/>
                                        </a:lnTo>
                                        <a:lnTo>
                                          <a:pt x="19585" y="89151"/>
                                        </a:lnTo>
                                        <a:cubicBezTo>
                                          <a:pt x="29474" y="102860"/>
                                          <a:pt x="45637" y="110621"/>
                                          <a:pt x="62519" y="109767"/>
                                        </a:cubicBezTo>
                                        <a:cubicBezTo>
                                          <a:pt x="79400" y="108913"/>
                                          <a:pt x="94697" y="99559"/>
                                          <a:pt x="103151" y="84922"/>
                                        </a:cubicBezTo>
                                        <a:close/>
                                      </a:path>
                                    </a:pathLst>
                                  </a:custGeom>
                                  <a:gradFill>
                                    <a:gsLst>
                                      <a:gs pos="0">
                                        <a:srgbClr val="BDD0E9"/>
                                      </a:gs>
                                      <a:gs pos="50000">
                                        <a:srgbClr val="B0C9E9"/>
                                      </a:gs>
                                      <a:gs pos="100000">
                                        <a:srgbClr val="96B0D1"/>
                                      </a:gs>
                                    </a:gsLst>
                                    <a:lin ang="5400000" scaled="0"/>
                                  </a:gradFill>
                                  <a:ln>
                                    <a:noFill/>
                                  </a:ln>
                                </wps:spPr>
                                <wps:txbx>
                                  <w:txbxContent>
                                    <w:p w14:paraId="47E19659" w14:textId="77777777" w:rsidR="00DE6A20" w:rsidRDefault="00DE6A20">
                                      <w:pPr>
                                        <w:spacing w:after="0" w:line="240" w:lineRule="auto"/>
                                        <w:textDirection w:val="btLr"/>
                                      </w:pPr>
                                    </w:p>
                                  </w:txbxContent>
                                </wps:txbx>
                                <wps:bodyPr spcFirstLastPara="1" wrap="square" lIns="91425" tIns="91425" rIns="91425" bIns="91425" anchor="ctr" anchorCtr="0">
                                  <a:noAutofit/>
                                </wps:bodyPr>
                              </wps:wsp>
                              <wps:wsp>
                                <wps:cNvPr id="11" name="Freeform 11"/>
                                <wps:cNvSpPr/>
                                <wps:spPr>
                                  <a:xfrm>
                                    <a:off x="226649" y="39810"/>
                                    <a:ext cx="2890883" cy="2890883"/>
                                  </a:xfrm>
                                  <a:custGeom>
                                    <a:avLst/>
                                    <a:gdLst/>
                                    <a:ahLst/>
                                    <a:cxnLst/>
                                    <a:rect l="l" t="t" r="r" b="b"/>
                                    <a:pathLst>
                                      <a:path w="120000" h="120000" extrusionOk="0">
                                        <a:moveTo>
                                          <a:pt x="11561" y="87966"/>
                                        </a:moveTo>
                                        <a:cubicBezTo>
                                          <a:pt x="2017" y="71436"/>
                                          <a:pt x="1562" y="51181"/>
                                          <a:pt x="10353" y="34238"/>
                                        </a:cubicBezTo>
                                        <a:cubicBezTo>
                                          <a:pt x="19144" y="17296"/>
                                          <a:pt x="35968" y="6007"/>
                                          <a:pt x="54979" y="4293"/>
                                        </a:cubicBezTo>
                                        <a:lnTo>
                                          <a:pt x="54979" y="239"/>
                                        </a:lnTo>
                                        <a:lnTo>
                                          <a:pt x="60009" y="7118"/>
                                        </a:lnTo>
                                        <a:lnTo>
                                          <a:pt x="54977" y="14476"/>
                                        </a:lnTo>
                                        <a:lnTo>
                                          <a:pt x="54978" y="10423"/>
                                        </a:lnTo>
                                        <a:cubicBezTo>
                                          <a:pt x="38157" y="12127"/>
                                          <a:pt x="23347" y="22244"/>
                                          <a:pt x="15643" y="37294"/>
                                        </a:cubicBezTo>
                                        <a:cubicBezTo>
                                          <a:pt x="7939" y="52344"/>
                                          <a:pt x="8392" y="70273"/>
                                          <a:pt x="16845" y="84915"/>
                                        </a:cubicBezTo>
                                        <a:close/>
                                      </a:path>
                                    </a:pathLst>
                                  </a:custGeom>
                                  <a:gradFill>
                                    <a:gsLst>
                                      <a:gs pos="0">
                                        <a:srgbClr val="BDD0E9"/>
                                      </a:gs>
                                      <a:gs pos="50000">
                                        <a:srgbClr val="B0C9E9"/>
                                      </a:gs>
                                      <a:gs pos="100000">
                                        <a:srgbClr val="96B0D1"/>
                                      </a:gs>
                                    </a:gsLst>
                                    <a:lin ang="5400000" scaled="0"/>
                                  </a:gradFill>
                                  <a:ln>
                                    <a:noFill/>
                                  </a:ln>
                                </wps:spPr>
                                <wps:txbx>
                                  <w:txbxContent>
                                    <w:p w14:paraId="3D685616" w14:textId="77777777" w:rsidR="00DE6A20" w:rsidRDefault="00DE6A20">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w16sdtfl="http://schemas.microsoft.com/office/word/2024/wordml/sdtformatlock" xmlns:w16du="http://schemas.microsoft.com/office/word/2023/wordml/word16du">
                  <w:pict>
                    <v:group w14:anchorId="59EBF361" id="Group 1305453545" o:spid="_x0000_s1027" style="width:271.7pt;height:241.15pt;mso-position-horizontal-relative:char;mso-position-vertical-relative:line" coordsize="34505,3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">
                      <v:group id="Group 1" o:spid="_x0000_s1028" style="position:absolute;width:34505;height:30623" coordsize="34505,30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34505;height:30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2A95724" w14:textId="77777777" w:rsidR="00DE6A20" w:rsidRDefault="00DE6A20">
                                <w:pPr>
                                  <w:spacing w:after="0" w:line="240" w:lineRule="auto"/>
                                  <w:textDirection w:val="btLr"/>
                                </w:pPr>
                              </w:p>
                            </w:txbxContent>
                          </v:textbox>
                        </v:rect>
                        <v:shape id="Pie 3" o:spid="_x0000_s1030" style="position:absolute;left:4920;top:1990;width:25724;height:25724;visibility:visible;mso-wrap-style:square;v-text-anchor:middle" coordsize="2572396,25723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" adj="-11796480,,5400" path="m1286198,v459514,,884123,245148,1113880,643099c2629835,1041050,2629835,1531346,2400078,1929297l1286198,1286198,1286198,xe" fillcolor="#6ea5da" stroked="f">
                          <v:fill color2="#4188c8" colors="0 #6ea5da;.5 #529bda;1 #4188c8" focus="100%" type="gradient">
                            <o:fill v:ext="view" type="gradientUnscaled"/>
                          </v:fill>
                          <v:stroke joinstyle="miter"/>
                          <v:formulas/>
                          <v:path arrowok="t" o:connecttype="custom" o:connectlocs="1286198,0;2400078,643099;2400078,1929297;1286198,1286198;1286198,0" o:connectangles="0,0,0,0,0" textboxrect="0,0,2572396,2572396"/>
                          <v:textbox inset="2.53958mm,2.53958mm,2.53958mm,2.53958mm">
                            <w:txbxContent>
                              <w:p w14:paraId="7E373B61" w14:textId="77777777" w:rsidR="00DE6A20" w:rsidRDefault="00DE6A20">
                                <w:pPr>
                                  <w:spacing w:after="0" w:line="240" w:lineRule="auto"/>
                                  <w:textDirection w:val="btLr"/>
                                </w:pPr>
                              </w:p>
                            </w:txbxContent>
                          </v:textbox>
                        </v:shape>
                        <v:shapetype id="_x0000_t202" coordsize="21600,21600" o:spt="202" path="m,l,21600r21600,l21600,xe">
                          <v:stroke joinstyle="miter"/>
                          <v:path gradientshapeok="t" o:connecttype="rect"/>
                        </v:shapetype>
                        <v:shape id="Text Box 4" o:spid="_x0000_s1031" type="#_x0000_t202" style="position:absolute;left:18477;top:7441;width:9187;height:7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" filled="f" stroked="f">
                          <v:textbox inset="1pt,1pt,1pt,1pt">
                            <w:txbxContent>
                              <w:p w14:paraId="70860B9B" w14:textId="77777777" w:rsidR="00DE6A20" w:rsidRDefault="00DE6A20">
                                <w:pPr>
                                  <w:spacing w:after="0" w:line="215" w:lineRule="auto"/>
                                  <w:jc w:val="center"/>
                                  <w:textDirection w:val="btLr"/>
                                </w:pPr>
                                <w:r>
                                  <w:rPr>
                                    <w:color w:val="000000"/>
                                    <w:sz w:val="20"/>
                                  </w:rPr>
                                  <w:t>Collect course reports and evidence (PLOs, KPIs, surveys)</w:t>
                                </w:r>
                              </w:p>
                            </w:txbxContent>
                          </v:textbox>
                        </v:shape>
                        <v:shape id="Pie 5" o:spid="_x0000_s1032" style="position:absolute;left:4390;top:2909;width:25724;height:25724;visibility:visible;mso-wrap-style:square;v-text-anchor:middle" coordsize="2572396,25723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" adj="-11796480,,5400" path="m2400078,1929297v-229757,397951,-654366,643099,-1113880,643099c826684,2572396,402075,2327248,172318,1929297l1286198,1286198r1113880,643099xe" fillcolor="#6ea5da" stroked="f">
                          <v:fill color2="#4188c8" colors="0 #6ea5da;.5 #529bda;1 #4188c8" focus="100%" type="gradient">
                            <o:fill v:ext="view" type="gradientUnscaled"/>
                          </v:fill>
                          <v:stroke joinstyle="miter"/>
                          <v:formulas/>
                          <v:path arrowok="t" o:connecttype="custom" o:connectlocs="2400078,1929297;1286198,2572396;172318,1929297;1286198,1286198;2400078,1929297" o:connectangles="0,0,0,0,0" textboxrect="0,0,2572396,2572396"/>
                          <v:textbox inset="2.53958mm,2.53958mm,2.53958mm,2.53958mm">
                            <w:txbxContent>
                              <w:p w14:paraId="57BCBC61" w14:textId="77777777" w:rsidR="00DE6A20" w:rsidRDefault="00DE6A20">
                                <w:pPr>
                                  <w:spacing w:after="0" w:line="240" w:lineRule="auto"/>
                                  <w:textDirection w:val="btLr"/>
                                </w:pPr>
                              </w:p>
                            </w:txbxContent>
                          </v:textbox>
                        </v:shape>
                        <v:shape id="Text Box 6" o:spid="_x0000_s1033" type="#_x0000_t202" style="position:absolute;left:10515;top:19599;width:13781;height:6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" filled="f" stroked="f">
                          <v:textbox inset="1pt,1pt,1pt,1pt">
                            <w:txbxContent>
                              <w:p w14:paraId="044B7173" w14:textId="77777777" w:rsidR="00DE6A20" w:rsidRDefault="00DE6A20">
                                <w:pPr>
                                  <w:spacing w:after="0" w:line="215" w:lineRule="auto"/>
                                  <w:jc w:val="center"/>
                                  <w:textDirection w:val="btLr"/>
                                </w:pPr>
                                <w:r>
                                  <w:rPr>
                                    <w:color w:val="000000"/>
                                    <w:sz w:val="20"/>
                                  </w:rPr>
                                  <w:t>Analyze the reports and evidence</w:t>
                                </w:r>
                              </w:p>
                            </w:txbxContent>
                          </v:textbox>
                        </v:shape>
                        <v:shape id="Pie 7" o:spid="_x0000_s1034" style="position:absolute;left:3861;top:1990;width:25724;height:25724;visibility:visible;mso-wrap-style:square;v-text-anchor:middle" coordsize="2572396,25723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" adj="-11796480,,5400" path="m172318,1929297v-229757,-397951,-229757,-888247,,-1286198c402075,245148,826684,,1286198,r,1286198l172318,1929297xe" fillcolor="#6ea5da" stroked="f">
                          <v:fill color2="#4188c8" colors="0 #6ea5da;.5 #529bda;1 #4188c8" focus="100%" type="gradient">
                            <o:fill v:ext="view" type="gradientUnscaled"/>
                          </v:fill>
                          <v:stroke joinstyle="miter"/>
                          <v:formulas/>
                          <v:path arrowok="t" o:connecttype="custom" o:connectlocs="172318,1929297;172318,643099;1286198,0;1286198,1286198;172318,1929297" o:connectangles="0,0,0,0,0" textboxrect="0,0,2572396,2572396"/>
                          <v:textbox inset="2.53958mm,2.53958mm,2.53958mm,2.53958mm">
                            <w:txbxContent>
                              <w:p w14:paraId="44F6F3DB" w14:textId="77777777" w:rsidR="00DE6A20" w:rsidRDefault="00DE6A20">
                                <w:pPr>
                                  <w:spacing w:after="0" w:line="240" w:lineRule="auto"/>
                                  <w:textDirection w:val="btLr"/>
                                </w:pPr>
                              </w:p>
                            </w:txbxContent>
                          </v:textbox>
                        </v:shape>
                        <v:shape id="Text Box 8" o:spid="_x0000_s1035" type="#_x0000_t202" style="position:absolute;left:6840;top:7441;width:9187;height:7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" filled="f" stroked="f">
                          <v:textbox inset="1pt,1pt,1pt,1pt">
                            <w:txbxContent>
                              <w:p w14:paraId="08AB6A59" w14:textId="77777777" w:rsidR="00DE6A20" w:rsidRDefault="00DE6A20">
                                <w:pPr>
                                  <w:spacing w:after="0" w:line="215" w:lineRule="auto"/>
                                  <w:jc w:val="center"/>
                                  <w:textDirection w:val="btLr"/>
                                </w:pPr>
                                <w:r>
                                  <w:rPr>
                                    <w:color w:val="000000"/>
                                    <w:sz w:val="20"/>
                                  </w:rPr>
                                  <w:t>Improve the program and courses</w:t>
                                </w:r>
                              </w:p>
                            </w:txbxContent>
                          </v:textbox>
                        </v:shape>
                        <v:shape id="Freeform 9" o:spid="_x0000_s1036" style="position:absolute;left:3330;top:398;width:28909;height:28908;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" adj="-11796480,,5400" path="m59991,4067r,c79078,4064,96849,13795,107129,29878v10279,16082,11647,36297,3629,53618l114269,85523r-8472,918l101940,78405r3509,2026c112382,65011,111022,47127,101838,32932,92654,18737,76899,10167,59992,10169r-1,-6102xe" fillcolor="#bdd0e9" stroked="f">
                          <v:fill color2="#96b0d1" colors="0 #bdd0e9;.5 #b0c9e9;1 #96b0d1" focus="100%" type="gradient">
                            <o:fill v:ext="view" type="gradientUnscaled"/>
                          </v:fill>
                          <v:stroke joinstyle="miter"/>
                          <v:formulas/>
                          <v:path arrowok="t" o:extrusionok="f" o:connecttype="custom" textboxrect="0,0,120000,120000"/>
                          <v:textbox inset="2.53958mm,2.53958mm,2.53958mm,2.53958mm">
                            <w:txbxContent>
                              <w:p w14:paraId="433C90F5" w14:textId="77777777" w:rsidR="00DE6A20" w:rsidRDefault="00DE6A20">
                                <w:pPr>
                                  <w:spacing w:after="0" w:line="240" w:lineRule="auto"/>
                                  <w:textDirection w:val="btLr"/>
                                </w:pPr>
                              </w:p>
                            </w:txbxContent>
                          </v:textbox>
                        </v:shape>
                        <v:shape id="Freeform 10" o:spid="_x0000_s1037" style="position:absolute;left:2798;top:1315;width:28909;height:2890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" adj="-11796480,,5400" path="m108435,87973v-9544,16525,-26854,27044,-45917,27903c43454,116735,25269,107816,14277,92216r-3511,2028l14207,86447r8888,677l19585,89151v9889,13709,26052,21470,42934,20616c79400,108913,94697,99559,103151,84922r5284,3051xe" fillcolor="#bdd0e9" stroked="f">
                          <v:fill color2="#96b0d1" colors="0 #bdd0e9;.5 #b0c9e9;1 #96b0d1" focus="100%" type="gradient">
                            <o:fill v:ext="view" type="gradientUnscaled"/>
                          </v:fill>
                          <v:stroke joinstyle="miter"/>
                          <v:formulas/>
                          <v:path arrowok="t" o:extrusionok="f" o:connecttype="custom" textboxrect="0,0,120000,120000"/>
                          <v:textbox inset="2.53958mm,2.53958mm,2.53958mm,2.53958mm">
                            <w:txbxContent>
                              <w:p w14:paraId="47E19659" w14:textId="77777777" w:rsidR="00DE6A20" w:rsidRDefault="00DE6A20">
                                <w:pPr>
                                  <w:spacing w:after="0" w:line="240" w:lineRule="auto"/>
                                  <w:textDirection w:val="btLr"/>
                                </w:pPr>
                              </w:p>
                            </w:txbxContent>
                          </v:textbox>
                        </v:shape>
                        <v:shape id="Freeform 11" o:spid="_x0000_s1038" style="position:absolute;left:2266;top:398;width:28909;height:28908;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" adj="-11796480,,5400" path="m11561,87966c2017,71436,1562,51181,10353,34238,19144,17296,35968,6007,54979,4293r,-4054l60009,7118r-5032,7358l54978,10423c38157,12127,23347,22244,15643,37294,7939,52344,8392,70273,16845,84915r-5284,3051xe" fillcolor="#bdd0e9" stroked="f">
                          <v:fill color2="#96b0d1" colors="0 #bdd0e9;.5 #b0c9e9;1 #96b0d1" focus="100%" type="gradient">
                            <o:fill v:ext="view" type="gradientUnscaled"/>
                          </v:fill>
                          <v:stroke joinstyle="miter"/>
                          <v:formulas/>
                          <v:path arrowok="t" o:extrusionok="f" o:connecttype="custom" textboxrect="0,0,120000,120000"/>
                          <v:textbox inset="2.53958mm,2.53958mm,2.53958mm,2.53958mm">
                            <w:txbxContent>
                              <w:p w14:paraId="3D685616" w14:textId="77777777" w:rsidR="00DE6A20" w:rsidRDefault="00DE6A20">
                                <w:pPr>
                                  <w:spacing w:after="0" w:line="240" w:lineRule="auto"/>
                                  <w:textDirection w:val="btLr"/>
                                </w:pPr>
                              </w:p>
                            </w:txbxContent>
                          </v:textbox>
                        </v:shape>
                      </v:group>
                      <w10:anchorlock/>
                    </v:group>
                  </w:pict>
                </mc:Fallback>
              </mc:AlternateContent>
            </w:r>
          </w:p>
          <w:p w14:paraId="02131E2C" w14:textId="77777777" w:rsidR="00860E8F" w:rsidRDefault="00DE6A20">
            <w:pPr>
              <w:pBdr>
                <w:top w:val="nil"/>
                <w:left w:val="nil"/>
                <w:bottom w:val="nil"/>
                <w:right w:val="nil"/>
                <w:between w:val="nil"/>
              </w:pBdr>
              <w:spacing w:after="160" w:line="259" w:lineRule="auto"/>
              <w:jc w:val="center"/>
              <w:rPr>
                <w:b/>
                <w:color w:val="002060"/>
                <w:sz w:val="24"/>
                <w:szCs w:val="24"/>
              </w:rPr>
            </w:pPr>
            <w:r>
              <w:rPr>
                <w:b/>
                <w:color w:val="002060"/>
                <w:sz w:val="24"/>
                <w:szCs w:val="24"/>
              </w:rPr>
              <w:t xml:space="preserve">Figure 1: Improvement Cycle of the MDS program. </w:t>
            </w:r>
          </w:p>
          <w:p w14:paraId="3279405F" w14:textId="77777777" w:rsidR="00860E8F" w:rsidRDefault="00860E8F">
            <w:pPr>
              <w:spacing w:line="288" w:lineRule="auto"/>
              <w:jc w:val="both"/>
              <w:rPr>
                <w:sz w:val="24"/>
                <w:szCs w:val="24"/>
              </w:rPr>
            </w:pPr>
          </w:p>
        </w:tc>
      </w:tr>
    </w:tbl>
    <w:p w14:paraId="5E46E7C4" w14:textId="77777777" w:rsidR="00860E8F" w:rsidRDefault="00DE6A20">
      <w:pPr>
        <w:rPr>
          <w:b/>
          <w:color w:val="52B5C2"/>
          <w:sz w:val="28"/>
          <w:szCs w:val="28"/>
        </w:rPr>
      </w:pPr>
      <w:r>
        <w:rPr>
          <w:b/>
          <w:color w:val="52B5C2"/>
          <w:sz w:val="28"/>
          <w:szCs w:val="28"/>
        </w:rPr>
        <w:lastRenderedPageBreak/>
        <w:t>3. Procedures to Monitor Quality of Courses Taught by other Departments:</w:t>
      </w:r>
    </w:p>
    <w:tbl>
      <w:tblPr>
        <w:tblStyle w:val="affc"/>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565E01C4" w14:textId="77777777">
        <w:tc>
          <w:tcPr>
            <w:tcW w:w="9628" w:type="dxa"/>
          </w:tcPr>
          <w:p w14:paraId="613633A0" w14:textId="77777777" w:rsidR="00860E8F" w:rsidRDefault="00DE6A20">
            <w:pPr>
              <w:spacing w:line="288" w:lineRule="auto"/>
              <w:jc w:val="both"/>
              <w:rPr>
                <w:color w:val="002060"/>
                <w:sz w:val="28"/>
                <w:szCs w:val="28"/>
              </w:rPr>
            </w:pPr>
            <w:r>
              <w:rPr>
                <w:color w:val="002060"/>
                <w:sz w:val="28"/>
                <w:szCs w:val="28"/>
              </w:rPr>
              <w:t>NA</w:t>
            </w:r>
          </w:p>
          <w:p w14:paraId="776770C4" w14:textId="77777777" w:rsidR="00860E8F" w:rsidRDefault="00860E8F">
            <w:pPr>
              <w:spacing w:line="288" w:lineRule="auto"/>
              <w:jc w:val="both"/>
              <w:rPr>
                <w:sz w:val="28"/>
                <w:szCs w:val="28"/>
              </w:rPr>
            </w:pPr>
          </w:p>
        </w:tc>
      </w:tr>
    </w:tbl>
    <w:p w14:paraId="6F76B210" w14:textId="77777777" w:rsidR="00860E8F" w:rsidRDefault="00DE6A20">
      <w:pPr>
        <w:rPr>
          <w:b/>
          <w:color w:val="52B5C2"/>
          <w:sz w:val="28"/>
          <w:szCs w:val="28"/>
        </w:rPr>
      </w:pPr>
      <w:r>
        <w:rPr>
          <w:b/>
          <w:color w:val="52B5C2"/>
          <w:sz w:val="28"/>
          <w:szCs w:val="28"/>
        </w:rPr>
        <w:t xml:space="preserve">4. Procedures Used to Ensure the Consistency between within the main campus: </w:t>
      </w:r>
      <w:r>
        <w:rPr>
          <w:color w:val="52B5C2"/>
          <w:sz w:val="20"/>
          <w:szCs w:val="20"/>
        </w:rPr>
        <w:t>(including male and female sections)</w:t>
      </w:r>
      <w:r>
        <w:rPr>
          <w:b/>
          <w:color w:val="52B5C2"/>
          <w:sz w:val="28"/>
          <w:szCs w:val="28"/>
        </w:rPr>
        <w:t>.</w:t>
      </w:r>
    </w:p>
    <w:tbl>
      <w:tblPr>
        <w:tblStyle w:val="affd"/>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2ACA2D9F" w14:textId="77777777">
        <w:tc>
          <w:tcPr>
            <w:tcW w:w="9628" w:type="dxa"/>
          </w:tcPr>
          <w:p w14:paraId="379A054D" w14:textId="77777777" w:rsidR="00860E8F" w:rsidRDefault="00DE6A20">
            <w:pPr>
              <w:pBdr>
                <w:top w:val="nil"/>
                <w:left w:val="nil"/>
                <w:bottom w:val="nil"/>
                <w:right w:val="nil"/>
                <w:between w:val="nil"/>
              </w:pBdr>
              <w:spacing w:after="160" w:line="259" w:lineRule="auto"/>
              <w:jc w:val="both"/>
              <w:rPr>
                <w:color w:val="002060"/>
                <w:sz w:val="24"/>
                <w:szCs w:val="24"/>
              </w:rPr>
            </w:pPr>
            <w:r>
              <w:rPr>
                <w:color w:val="000000"/>
                <w:sz w:val="24"/>
                <w:szCs w:val="24"/>
              </w:rPr>
              <w:lastRenderedPageBreak/>
              <w:t>The MDS program, as all other programs at SEU, adopts standardized teaching and assessment ways for all students in all sections. This means that all students study the same course contents, submit the same assignments, and subject to the same assessment method.</w:t>
            </w:r>
          </w:p>
        </w:tc>
      </w:tr>
    </w:tbl>
    <w:p w14:paraId="2944EDA7" w14:textId="77777777" w:rsidR="00860E8F" w:rsidRDefault="00DE6A20">
      <w:pPr>
        <w:rPr>
          <w:b/>
          <w:color w:val="52B5C2"/>
          <w:sz w:val="28"/>
          <w:szCs w:val="28"/>
        </w:rPr>
      </w:pPr>
      <w:r>
        <w:rPr>
          <w:b/>
          <w:color w:val="52B5C2"/>
          <w:sz w:val="28"/>
          <w:szCs w:val="28"/>
        </w:rPr>
        <w:t xml:space="preserve">5. Assessment Plan for Program Learning Outcomes (PLOs): </w:t>
      </w:r>
    </w:p>
    <w:tbl>
      <w:tblPr>
        <w:tblStyle w:val="affe"/>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60E8F" w14:paraId="085E828D" w14:textId="77777777">
        <w:tc>
          <w:tcPr>
            <w:tcW w:w="9628" w:type="dxa"/>
          </w:tcPr>
          <w:p w14:paraId="545DDEAF" w14:textId="77777777" w:rsidR="00860E8F" w:rsidRDefault="00DE6A20">
            <w:pPr>
              <w:numPr>
                <w:ilvl w:val="0"/>
                <w:numId w:val="9"/>
              </w:numPr>
              <w:pBdr>
                <w:top w:val="nil"/>
                <w:left w:val="nil"/>
                <w:bottom w:val="nil"/>
                <w:right w:val="nil"/>
                <w:between w:val="nil"/>
              </w:pBdr>
              <w:spacing w:line="259" w:lineRule="auto"/>
              <w:ind w:left="447"/>
              <w:jc w:val="both"/>
              <w:rPr>
                <w:color w:val="000000"/>
                <w:sz w:val="24"/>
                <w:szCs w:val="24"/>
              </w:rPr>
            </w:pPr>
            <w:r>
              <w:rPr>
                <w:color w:val="000000"/>
                <w:sz w:val="24"/>
                <w:szCs w:val="24"/>
              </w:rPr>
              <w:t>The Quality Assurance Committee is the responsible for monitoring program quality and improvement. Every academic year the committee prepares a detailed assessment and improvement plan (usually based on learning outcomes and related indicators). The prepared plan states, among other things, the assessment process, the tools used and how improvements are conducted and documented.</w:t>
            </w:r>
          </w:p>
          <w:p w14:paraId="3034B033" w14:textId="77777777" w:rsidR="00860E8F" w:rsidRDefault="00DE6A20">
            <w:pPr>
              <w:numPr>
                <w:ilvl w:val="0"/>
                <w:numId w:val="9"/>
              </w:numPr>
              <w:pBdr>
                <w:top w:val="nil"/>
                <w:left w:val="nil"/>
                <w:bottom w:val="nil"/>
                <w:right w:val="nil"/>
                <w:between w:val="nil"/>
              </w:pBdr>
              <w:spacing w:after="160" w:line="259" w:lineRule="auto"/>
              <w:ind w:left="447"/>
              <w:jc w:val="both"/>
              <w:rPr>
                <w:color w:val="000000"/>
                <w:sz w:val="24"/>
                <w:szCs w:val="24"/>
              </w:rPr>
            </w:pPr>
            <w:r>
              <w:rPr>
                <w:color w:val="000000"/>
                <w:sz w:val="24"/>
                <w:szCs w:val="24"/>
              </w:rPr>
              <w:t>A major component of the assessment plan is the creation of faculty course groups. The course groups are responsible for evaluating the quality of course delivery for courses in their groups and suggesting improvements in their areas based on process indicators.</w:t>
            </w:r>
          </w:p>
          <w:p w14:paraId="70585916" w14:textId="77777777" w:rsidR="00860E8F" w:rsidRDefault="00DE6A20">
            <w:pPr>
              <w:numPr>
                <w:ilvl w:val="0"/>
                <w:numId w:val="9"/>
              </w:numPr>
              <w:pBdr>
                <w:top w:val="nil"/>
                <w:left w:val="nil"/>
                <w:bottom w:val="nil"/>
                <w:right w:val="nil"/>
                <w:between w:val="nil"/>
              </w:pBdr>
              <w:tabs>
                <w:tab w:val="center" w:pos="4680"/>
                <w:tab w:val="right" w:pos="9360"/>
                <w:tab w:val="center" w:pos="4153"/>
                <w:tab w:val="right" w:pos="8306"/>
              </w:tabs>
              <w:ind w:left="447" w:right="43"/>
              <w:rPr>
                <w:color w:val="002060"/>
              </w:rPr>
            </w:pPr>
            <w:r>
              <w:rPr>
                <w:color w:val="000000"/>
                <w:sz w:val="24"/>
                <w:szCs w:val="24"/>
              </w:rPr>
              <w:t>Students’ evaluation and their grades are also considered.</w:t>
            </w:r>
          </w:p>
        </w:tc>
      </w:tr>
    </w:tbl>
    <w:p w14:paraId="2CC321E2" w14:textId="77777777" w:rsidR="00860E8F" w:rsidRDefault="00860E8F">
      <w:pPr>
        <w:spacing w:line="288" w:lineRule="auto"/>
        <w:jc w:val="both"/>
        <w:rPr>
          <w:sz w:val="20"/>
          <w:szCs w:val="20"/>
        </w:rPr>
      </w:pPr>
    </w:p>
    <w:p w14:paraId="54F79997" w14:textId="77777777" w:rsidR="00860E8F" w:rsidRDefault="00DE6A20">
      <w:pPr>
        <w:rPr>
          <w:b/>
          <w:color w:val="52B5C2"/>
          <w:sz w:val="28"/>
          <w:szCs w:val="28"/>
        </w:rPr>
      </w:pPr>
      <w:r>
        <w:rPr>
          <w:b/>
          <w:color w:val="52B5C2"/>
          <w:sz w:val="28"/>
          <w:szCs w:val="28"/>
        </w:rPr>
        <w:t>6. Program Evaluation Matrix:</w:t>
      </w:r>
    </w:p>
    <w:tbl>
      <w:tblPr>
        <w:tblStyle w:val="afff"/>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367"/>
        <w:gridCol w:w="2552"/>
        <w:gridCol w:w="2356"/>
        <w:gridCol w:w="2357"/>
      </w:tblGrid>
      <w:tr w:rsidR="00860E8F" w14:paraId="4F3ED73E" w14:textId="77777777">
        <w:trPr>
          <w:trHeight w:val="369"/>
          <w:tblHeader/>
          <w:jc w:val="center"/>
        </w:trPr>
        <w:tc>
          <w:tcPr>
            <w:tcW w:w="2367" w:type="dxa"/>
            <w:shd w:val="clear" w:color="auto" w:fill="4C3D8E"/>
            <w:vAlign w:val="center"/>
          </w:tcPr>
          <w:p w14:paraId="39CC226D" w14:textId="77777777" w:rsidR="00860E8F" w:rsidRDefault="00DE6A20">
            <w:pPr>
              <w:jc w:val="center"/>
              <w:rPr>
                <w:b/>
                <w:color w:val="FFFFFF"/>
              </w:rPr>
            </w:pPr>
            <w:r>
              <w:rPr>
                <w:b/>
                <w:color w:val="FFFFFF"/>
              </w:rPr>
              <w:t>Evaluation</w:t>
            </w:r>
          </w:p>
          <w:p w14:paraId="67519101" w14:textId="77777777" w:rsidR="00860E8F" w:rsidRDefault="00DE6A20">
            <w:pPr>
              <w:jc w:val="center"/>
              <w:rPr>
                <w:b/>
                <w:color w:val="FFFFFF"/>
              </w:rPr>
            </w:pPr>
            <w:r>
              <w:rPr>
                <w:b/>
                <w:color w:val="FFFFFF"/>
              </w:rPr>
              <w:t xml:space="preserve">Areas/Aspects  </w:t>
            </w:r>
          </w:p>
        </w:tc>
        <w:tc>
          <w:tcPr>
            <w:tcW w:w="2552" w:type="dxa"/>
            <w:shd w:val="clear" w:color="auto" w:fill="4C3D8E"/>
            <w:vAlign w:val="center"/>
          </w:tcPr>
          <w:p w14:paraId="3F34B24C" w14:textId="77777777" w:rsidR="00860E8F" w:rsidRDefault="00DE6A20">
            <w:pPr>
              <w:jc w:val="center"/>
              <w:rPr>
                <w:b/>
                <w:color w:val="FFFFFF"/>
              </w:rPr>
            </w:pPr>
            <w:r>
              <w:rPr>
                <w:b/>
                <w:color w:val="FFFFFF"/>
              </w:rPr>
              <w:t>Evaluation</w:t>
            </w:r>
          </w:p>
          <w:p w14:paraId="63A8ECC4" w14:textId="77777777" w:rsidR="00860E8F" w:rsidRDefault="00DE6A20">
            <w:pPr>
              <w:jc w:val="center"/>
              <w:rPr>
                <w:b/>
                <w:color w:val="FFFFFF"/>
              </w:rPr>
            </w:pPr>
            <w:r>
              <w:rPr>
                <w:b/>
                <w:color w:val="FFFFFF"/>
              </w:rPr>
              <w:t>Sources/References</w:t>
            </w:r>
          </w:p>
        </w:tc>
        <w:tc>
          <w:tcPr>
            <w:tcW w:w="2356" w:type="dxa"/>
            <w:shd w:val="clear" w:color="auto" w:fill="4C3D8E"/>
            <w:vAlign w:val="center"/>
          </w:tcPr>
          <w:p w14:paraId="62900F44" w14:textId="77777777" w:rsidR="00860E8F" w:rsidRDefault="00DE6A20">
            <w:pPr>
              <w:jc w:val="center"/>
              <w:rPr>
                <w:b/>
                <w:color w:val="FFFFFF"/>
              </w:rPr>
            </w:pPr>
            <w:r>
              <w:rPr>
                <w:b/>
                <w:color w:val="FFFFFF"/>
              </w:rPr>
              <w:t>Evaluation Methods</w:t>
            </w:r>
          </w:p>
        </w:tc>
        <w:tc>
          <w:tcPr>
            <w:tcW w:w="2357" w:type="dxa"/>
            <w:shd w:val="clear" w:color="auto" w:fill="4C3D8E"/>
            <w:vAlign w:val="center"/>
          </w:tcPr>
          <w:p w14:paraId="4BA68B67" w14:textId="77777777" w:rsidR="00860E8F" w:rsidRDefault="00DE6A20">
            <w:pPr>
              <w:jc w:val="center"/>
              <w:rPr>
                <w:b/>
                <w:color w:val="FFFFFF"/>
              </w:rPr>
            </w:pPr>
            <w:r>
              <w:rPr>
                <w:b/>
                <w:color w:val="FFFFFF"/>
              </w:rPr>
              <w:t xml:space="preserve">Evaluation Time </w:t>
            </w:r>
          </w:p>
        </w:tc>
      </w:tr>
      <w:tr w:rsidR="00860E8F" w14:paraId="444C1765" w14:textId="77777777">
        <w:trPr>
          <w:jc w:val="center"/>
        </w:trPr>
        <w:tc>
          <w:tcPr>
            <w:tcW w:w="2367" w:type="dxa"/>
            <w:shd w:val="clear" w:color="auto" w:fill="F2F2F2"/>
            <w:vAlign w:val="center"/>
          </w:tcPr>
          <w:p w14:paraId="38D443C9" w14:textId="77777777" w:rsidR="00860E8F" w:rsidRDefault="00DE6A20">
            <w:pPr>
              <w:jc w:val="center"/>
              <w:rPr>
                <w:b/>
                <w:sz w:val="24"/>
                <w:szCs w:val="24"/>
              </w:rPr>
            </w:pPr>
            <w:bookmarkStart w:id="11" w:name="_heading=h.wqetjq5vm0m0" w:colFirst="0" w:colLast="0"/>
            <w:bookmarkEnd w:id="11"/>
            <w:r>
              <w:rPr>
                <w:sz w:val="24"/>
                <w:szCs w:val="24"/>
              </w:rPr>
              <w:t>Effectiveness of Teaching</w:t>
            </w:r>
          </w:p>
        </w:tc>
        <w:tc>
          <w:tcPr>
            <w:tcW w:w="2552" w:type="dxa"/>
            <w:shd w:val="clear" w:color="auto" w:fill="F2F2F2"/>
            <w:vAlign w:val="center"/>
          </w:tcPr>
          <w:p w14:paraId="42393CD4" w14:textId="77777777" w:rsidR="00860E8F" w:rsidRDefault="00DE6A20">
            <w:pPr>
              <w:jc w:val="center"/>
              <w:rPr>
                <w:b/>
                <w:sz w:val="24"/>
                <w:szCs w:val="24"/>
              </w:rPr>
            </w:pPr>
            <w:r>
              <w:rPr>
                <w:sz w:val="24"/>
                <w:szCs w:val="24"/>
              </w:rPr>
              <w:t>Student, Graduates, Alumni, Faculty, Program Leaders</w:t>
            </w:r>
          </w:p>
        </w:tc>
        <w:tc>
          <w:tcPr>
            <w:tcW w:w="2356" w:type="dxa"/>
            <w:shd w:val="clear" w:color="auto" w:fill="F2F2F2"/>
            <w:vAlign w:val="center"/>
          </w:tcPr>
          <w:p w14:paraId="28DF5D72" w14:textId="77777777" w:rsidR="00860E8F" w:rsidRDefault="00DE6A20">
            <w:pPr>
              <w:jc w:val="center"/>
              <w:rPr>
                <w:b/>
                <w:sz w:val="24"/>
                <w:szCs w:val="24"/>
              </w:rPr>
            </w:pPr>
            <w:r>
              <w:rPr>
                <w:sz w:val="24"/>
                <w:szCs w:val="24"/>
              </w:rPr>
              <w:t>Surveys</w:t>
            </w:r>
          </w:p>
        </w:tc>
        <w:tc>
          <w:tcPr>
            <w:tcW w:w="2357" w:type="dxa"/>
            <w:shd w:val="clear" w:color="auto" w:fill="F2F2F2"/>
            <w:vAlign w:val="center"/>
          </w:tcPr>
          <w:p w14:paraId="1C109C62" w14:textId="77777777" w:rsidR="00860E8F" w:rsidRDefault="00DE6A20">
            <w:pPr>
              <w:jc w:val="center"/>
              <w:rPr>
                <w:b/>
                <w:sz w:val="24"/>
                <w:szCs w:val="24"/>
              </w:rPr>
            </w:pPr>
            <w:r>
              <w:rPr>
                <w:sz w:val="24"/>
                <w:szCs w:val="24"/>
              </w:rPr>
              <w:t>End of semesters</w:t>
            </w:r>
          </w:p>
        </w:tc>
      </w:tr>
      <w:tr w:rsidR="00860E8F" w14:paraId="2AC79D23" w14:textId="77777777">
        <w:trPr>
          <w:jc w:val="center"/>
        </w:trPr>
        <w:tc>
          <w:tcPr>
            <w:tcW w:w="2367" w:type="dxa"/>
            <w:shd w:val="clear" w:color="auto" w:fill="D9D9D9"/>
            <w:vAlign w:val="center"/>
          </w:tcPr>
          <w:p w14:paraId="362A5595" w14:textId="77777777" w:rsidR="00860E8F" w:rsidRDefault="00DE6A20">
            <w:pPr>
              <w:jc w:val="center"/>
              <w:rPr>
                <w:b/>
                <w:sz w:val="24"/>
                <w:szCs w:val="24"/>
              </w:rPr>
            </w:pPr>
            <w:r>
              <w:rPr>
                <w:sz w:val="24"/>
                <w:szCs w:val="24"/>
              </w:rPr>
              <w:t>Learning resources</w:t>
            </w:r>
          </w:p>
        </w:tc>
        <w:tc>
          <w:tcPr>
            <w:tcW w:w="2552" w:type="dxa"/>
            <w:shd w:val="clear" w:color="auto" w:fill="D9D9D9"/>
          </w:tcPr>
          <w:p w14:paraId="11221172" w14:textId="77777777" w:rsidR="00860E8F" w:rsidRDefault="00DE6A20">
            <w:pPr>
              <w:jc w:val="center"/>
              <w:rPr>
                <w:b/>
                <w:sz w:val="24"/>
                <w:szCs w:val="24"/>
              </w:rPr>
            </w:pPr>
            <w:r>
              <w:rPr>
                <w:sz w:val="24"/>
                <w:szCs w:val="24"/>
              </w:rPr>
              <w:t>Student, Graduates, Alumni, Faculty, Program Leaders</w:t>
            </w:r>
          </w:p>
        </w:tc>
        <w:tc>
          <w:tcPr>
            <w:tcW w:w="2356" w:type="dxa"/>
            <w:shd w:val="clear" w:color="auto" w:fill="D9D9D9"/>
            <w:vAlign w:val="center"/>
          </w:tcPr>
          <w:p w14:paraId="6303ED7F" w14:textId="77777777" w:rsidR="00860E8F" w:rsidRDefault="00DE6A20">
            <w:pPr>
              <w:jc w:val="center"/>
              <w:rPr>
                <w:b/>
                <w:sz w:val="24"/>
                <w:szCs w:val="24"/>
              </w:rPr>
            </w:pPr>
            <w:r>
              <w:rPr>
                <w:sz w:val="24"/>
                <w:szCs w:val="24"/>
              </w:rPr>
              <w:t>Surveys</w:t>
            </w:r>
          </w:p>
        </w:tc>
        <w:tc>
          <w:tcPr>
            <w:tcW w:w="2357" w:type="dxa"/>
            <w:shd w:val="clear" w:color="auto" w:fill="D9D9D9"/>
            <w:vAlign w:val="center"/>
          </w:tcPr>
          <w:p w14:paraId="28BB0BFC" w14:textId="77777777" w:rsidR="00860E8F" w:rsidRDefault="00DE6A20">
            <w:pPr>
              <w:jc w:val="center"/>
              <w:rPr>
                <w:b/>
                <w:sz w:val="24"/>
                <w:szCs w:val="24"/>
              </w:rPr>
            </w:pPr>
            <w:r>
              <w:rPr>
                <w:sz w:val="24"/>
                <w:szCs w:val="24"/>
              </w:rPr>
              <w:t>Throughout the academic year</w:t>
            </w:r>
          </w:p>
        </w:tc>
      </w:tr>
      <w:tr w:rsidR="00860E8F" w14:paraId="51490DB8" w14:textId="77777777">
        <w:trPr>
          <w:jc w:val="center"/>
        </w:trPr>
        <w:tc>
          <w:tcPr>
            <w:tcW w:w="2367" w:type="dxa"/>
            <w:shd w:val="clear" w:color="auto" w:fill="F2F2F2"/>
            <w:vAlign w:val="center"/>
          </w:tcPr>
          <w:p w14:paraId="46E41258" w14:textId="77777777" w:rsidR="00860E8F" w:rsidRDefault="00DE6A20">
            <w:pPr>
              <w:jc w:val="center"/>
              <w:rPr>
                <w:b/>
                <w:sz w:val="24"/>
                <w:szCs w:val="24"/>
              </w:rPr>
            </w:pPr>
            <w:r>
              <w:rPr>
                <w:sz w:val="24"/>
                <w:szCs w:val="24"/>
              </w:rPr>
              <w:t>Assessments</w:t>
            </w:r>
          </w:p>
        </w:tc>
        <w:tc>
          <w:tcPr>
            <w:tcW w:w="2552" w:type="dxa"/>
            <w:shd w:val="clear" w:color="auto" w:fill="F2F2F2"/>
          </w:tcPr>
          <w:p w14:paraId="36A09083" w14:textId="77777777" w:rsidR="00860E8F" w:rsidRDefault="00DE6A20">
            <w:pPr>
              <w:jc w:val="center"/>
              <w:rPr>
                <w:b/>
                <w:sz w:val="24"/>
                <w:szCs w:val="24"/>
              </w:rPr>
            </w:pPr>
            <w:r>
              <w:rPr>
                <w:sz w:val="24"/>
                <w:szCs w:val="24"/>
              </w:rPr>
              <w:t>Student, Graduates, Alumni, Faculty, Program Leaders</w:t>
            </w:r>
          </w:p>
        </w:tc>
        <w:tc>
          <w:tcPr>
            <w:tcW w:w="2356" w:type="dxa"/>
            <w:shd w:val="clear" w:color="auto" w:fill="F2F2F2"/>
            <w:vAlign w:val="center"/>
          </w:tcPr>
          <w:p w14:paraId="48D4C390" w14:textId="77777777" w:rsidR="00860E8F" w:rsidRDefault="00DE6A20">
            <w:pPr>
              <w:jc w:val="center"/>
              <w:rPr>
                <w:b/>
                <w:sz w:val="24"/>
                <w:szCs w:val="24"/>
              </w:rPr>
            </w:pPr>
            <w:r>
              <w:rPr>
                <w:sz w:val="24"/>
                <w:szCs w:val="24"/>
              </w:rPr>
              <w:t>Surveys</w:t>
            </w:r>
          </w:p>
        </w:tc>
        <w:tc>
          <w:tcPr>
            <w:tcW w:w="2357" w:type="dxa"/>
            <w:shd w:val="clear" w:color="auto" w:fill="F2F2F2"/>
            <w:vAlign w:val="center"/>
          </w:tcPr>
          <w:p w14:paraId="255F3A37" w14:textId="77777777" w:rsidR="00860E8F" w:rsidRDefault="00DE6A20">
            <w:pPr>
              <w:jc w:val="center"/>
              <w:rPr>
                <w:b/>
                <w:sz w:val="24"/>
                <w:szCs w:val="24"/>
              </w:rPr>
            </w:pPr>
            <w:r>
              <w:rPr>
                <w:sz w:val="24"/>
                <w:szCs w:val="24"/>
              </w:rPr>
              <w:t>End of semester</w:t>
            </w:r>
          </w:p>
        </w:tc>
      </w:tr>
    </w:tbl>
    <w:p w14:paraId="7AA03F74" w14:textId="77777777" w:rsidR="00860E8F" w:rsidRDefault="00DE6A20">
      <w:pPr>
        <w:jc w:val="both"/>
        <w:rPr>
          <w:sz w:val="20"/>
          <w:szCs w:val="20"/>
        </w:rPr>
      </w:pPr>
      <w:r>
        <w:rPr>
          <w:b/>
          <w:sz w:val="20"/>
          <w:szCs w:val="20"/>
        </w:rPr>
        <w:t>Evaluation Areas/Aspects</w:t>
      </w:r>
      <w:r>
        <w:rPr>
          <w:sz w:val="20"/>
          <w:szCs w:val="20"/>
        </w:rPr>
        <w:t xml:space="preserve"> (e.g., leadership, effectiveness of teaching &amp; assessment, learning resources, services, partnerships, etc.)</w:t>
      </w:r>
    </w:p>
    <w:p w14:paraId="70AF4FC1" w14:textId="77777777" w:rsidR="00860E8F" w:rsidRDefault="00DE6A20">
      <w:pPr>
        <w:jc w:val="both"/>
        <w:rPr>
          <w:sz w:val="20"/>
          <w:szCs w:val="20"/>
        </w:rPr>
      </w:pPr>
      <w:r>
        <w:rPr>
          <w:b/>
          <w:sz w:val="20"/>
          <w:szCs w:val="20"/>
        </w:rPr>
        <w:t>Evaluation Sources</w:t>
      </w:r>
      <w:r>
        <w:rPr>
          <w:sz w:val="20"/>
          <w:szCs w:val="20"/>
        </w:rPr>
        <w:t xml:space="preserve"> (students, graduates, alumni, faculty, program leaders, administrative staff, employers, independent reviewers, and others.</w:t>
      </w:r>
    </w:p>
    <w:p w14:paraId="1093A0D1" w14:textId="77777777" w:rsidR="00860E8F" w:rsidRDefault="00DE6A20">
      <w:pPr>
        <w:jc w:val="both"/>
        <w:rPr>
          <w:sz w:val="20"/>
          <w:szCs w:val="20"/>
        </w:rPr>
      </w:pPr>
      <w:r>
        <w:rPr>
          <w:b/>
          <w:sz w:val="20"/>
          <w:szCs w:val="20"/>
        </w:rPr>
        <w:t>Evaluation Methods</w:t>
      </w:r>
      <w:r>
        <w:rPr>
          <w:sz w:val="20"/>
          <w:szCs w:val="20"/>
        </w:rPr>
        <w:t xml:space="preserve"> (e.g., Surveys, interviews, visits, etc.)</w:t>
      </w:r>
    </w:p>
    <w:p w14:paraId="0A8D3597" w14:textId="77777777" w:rsidR="00860E8F" w:rsidRDefault="00DE6A20">
      <w:pPr>
        <w:jc w:val="both"/>
        <w:rPr>
          <w:color w:val="000000"/>
          <w:sz w:val="8"/>
          <w:szCs w:val="8"/>
        </w:rPr>
      </w:pPr>
      <w:r>
        <w:rPr>
          <w:b/>
          <w:sz w:val="20"/>
          <w:szCs w:val="20"/>
        </w:rPr>
        <w:t>Evaluation Time</w:t>
      </w:r>
      <w:r>
        <w:rPr>
          <w:sz w:val="20"/>
          <w:szCs w:val="20"/>
        </w:rPr>
        <w:t xml:space="preserve"> (e.g., beginning of semesters, end of the academic year, etc.)</w:t>
      </w:r>
    </w:p>
    <w:p w14:paraId="664D9627" w14:textId="77777777" w:rsidR="00860E8F" w:rsidRDefault="00860E8F">
      <w:pPr>
        <w:spacing w:line="288" w:lineRule="auto"/>
        <w:rPr>
          <w:color w:val="52B5C2"/>
          <w:sz w:val="32"/>
          <w:szCs w:val="32"/>
        </w:rPr>
      </w:pPr>
    </w:p>
    <w:p w14:paraId="49864E21" w14:textId="77777777" w:rsidR="00860E8F" w:rsidRDefault="00DE6A20">
      <w:pPr>
        <w:ind w:right="-1134"/>
        <w:rPr>
          <w:b/>
          <w:color w:val="52B5C2"/>
          <w:sz w:val="28"/>
          <w:szCs w:val="28"/>
        </w:rPr>
      </w:pPr>
      <w:r>
        <w:br w:type="page"/>
      </w:r>
    </w:p>
    <w:p w14:paraId="40701A69" w14:textId="77777777" w:rsidR="00860E8F" w:rsidRDefault="00DE6A20">
      <w:pPr>
        <w:rPr>
          <w:b/>
          <w:color w:val="52B5C2"/>
          <w:sz w:val="28"/>
          <w:szCs w:val="28"/>
        </w:rPr>
      </w:pPr>
      <w:r>
        <w:rPr>
          <w:b/>
          <w:color w:val="52B5C2"/>
          <w:sz w:val="28"/>
          <w:szCs w:val="28"/>
        </w:rPr>
        <w:lastRenderedPageBreak/>
        <w:t>7. Program KPIs:*</w:t>
      </w:r>
    </w:p>
    <w:p w14:paraId="27B2007E" w14:textId="77777777" w:rsidR="00860E8F" w:rsidRDefault="00DE6A20">
      <w:r>
        <w:t>The period to achieve the target (Two) year(s).</w:t>
      </w:r>
    </w:p>
    <w:p w14:paraId="72C9AD26" w14:textId="77777777" w:rsidR="00860E8F" w:rsidRDefault="00860E8F">
      <w:pPr>
        <w:rPr>
          <w:color w:val="4C3D8E"/>
          <w:sz w:val="10"/>
          <w:szCs w:val="10"/>
        </w:rPr>
      </w:pPr>
    </w:p>
    <w:tbl>
      <w:tblPr>
        <w:tblStyle w:val="afff0"/>
        <w:tblW w:w="1000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761"/>
        <w:gridCol w:w="1223"/>
        <w:gridCol w:w="2890"/>
        <w:gridCol w:w="1209"/>
        <w:gridCol w:w="1883"/>
        <w:gridCol w:w="2043"/>
      </w:tblGrid>
      <w:tr w:rsidR="00860E8F" w14:paraId="2A76E909" w14:textId="77777777" w:rsidTr="00994878">
        <w:trPr>
          <w:trHeight w:val="486"/>
          <w:tblHeader/>
          <w:jc w:val="center"/>
        </w:trPr>
        <w:tc>
          <w:tcPr>
            <w:tcW w:w="761" w:type="dxa"/>
            <w:shd w:val="clear" w:color="auto" w:fill="4C3D8E"/>
            <w:vAlign w:val="center"/>
          </w:tcPr>
          <w:p w14:paraId="3E0480AB" w14:textId="77777777" w:rsidR="00860E8F" w:rsidRDefault="00DE6A20">
            <w:pPr>
              <w:jc w:val="center"/>
              <w:rPr>
                <w:b/>
                <w:color w:val="FFFFFF"/>
              </w:rPr>
            </w:pPr>
            <w:r>
              <w:rPr>
                <w:b/>
                <w:color w:val="FFFFFF"/>
              </w:rPr>
              <w:t>No.</w:t>
            </w:r>
          </w:p>
        </w:tc>
        <w:tc>
          <w:tcPr>
            <w:tcW w:w="1223" w:type="dxa"/>
            <w:shd w:val="clear" w:color="auto" w:fill="4C3D8E"/>
            <w:vAlign w:val="center"/>
          </w:tcPr>
          <w:p w14:paraId="4DC8EF52" w14:textId="77777777" w:rsidR="00860E8F" w:rsidRDefault="00DE6A20">
            <w:pPr>
              <w:jc w:val="center"/>
              <w:rPr>
                <w:b/>
                <w:color w:val="FFFFFF"/>
              </w:rPr>
            </w:pPr>
            <w:r>
              <w:rPr>
                <w:b/>
                <w:color w:val="FFFFFF"/>
              </w:rPr>
              <w:t>KPIs Code</w:t>
            </w:r>
          </w:p>
        </w:tc>
        <w:tc>
          <w:tcPr>
            <w:tcW w:w="2890" w:type="dxa"/>
            <w:shd w:val="clear" w:color="auto" w:fill="4C3D8E"/>
            <w:vAlign w:val="center"/>
          </w:tcPr>
          <w:p w14:paraId="3091F668" w14:textId="77777777" w:rsidR="00860E8F" w:rsidRDefault="00DE6A20" w:rsidP="00994878">
            <w:pPr>
              <w:jc w:val="center"/>
              <w:rPr>
                <w:b/>
                <w:color w:val="FFFFFF"/>
              </w:rPr>
            </w:pPr>
            <w:r>
              <w:rPr>
                <w:b/>
                <w:color w:val="FFFFFF"/>
              </w:rPr>
              <w:t>KPIs</w:t>
            </w:r>
          </w:p>
        </w:tc>
        <w:tc>
          <w:tcPr>
            <w:tcW w:w="1209" w:type="dxa"/>
            <w:shd w:val="clear" w:color="auto" w:fill="4C3D8E"/>
            <w:vAlign w:val="center"/>
          </w:tcPr>
          <w:p w14:paraId="6AA6B08C" w14:textId="77777777" w:rsidR="00860E8F" w:rsidRDefault="00DE6A20">
            <w:pPr>
              <w:jc w:val="center"/>
              <w:rPr>
                <w:b/>
                <w:color w:val="FFFFFF"/>
              </w:rPr>
            </w:pPr>
            <w:r>
              <w:rPr>
                <w:b/>
                <w:color w:val="FFFFFF"/>
              </w:rPr>
              <w:t>Targeted Level</w:t>
            </w:r>
          </w:p>
        </w:tc>
        <w:tc>
          <w:tcPr>
            <w:tcW w:w="1883" w:type="dxa"/>
            <w:shd w:val="clear" w:color="auto" w:fill="4C3D8E"/>
            <w:vAlign w:val="center"/>
          </w:tcPr>
          <w:p w14:paraId="17CFD09D" w14:textId="77777777" w:rsidR="00860E8F" w:rsidRDefault="00DE6A20">
            <w:pPr>
              <w:jc w:val="center"/>
              <w:rPr>
                <w:b/>
                <w:color w:val="FFFFFF"/>
              </w:rPr>
            </w:pPr>
            <w:r>
              <w:rPr>
                <w:b/>
                <w:color w:val="FFFFFF"/>
              </w:rPr>
              <w:t>Measurement Methods</w:t>
            </w:r>
          </w:p>
        </w:tc>
        <w:tc>
          <w:tcPr>
            <w:tcW w:w="2043" w:type="dxa"/>
            <w:shd w:val="clear" w:color="auto" w:fill="4C3D8E"/>
            <w:vAlign w:val="center"/>
          </w:tcPr>
          <w:p w14:paraId="1A82E424" w14:textId="77777777" w:rsidR="00860E8F" w:rsidRDefault="00DE6A20">
            <w:pPr>
              <w:jc w:val="center"/>
              <w:rPr>
                <w:b/>
                <w:color w:val="FFFFFF"/>
              </w:rPr>
            </w:pPr>
            <w:r>
              <w:rPr>
                <w:b/>
                <w:color w:val="FFFFFF"/>
              </w:rPr>
              <w:t>Measurement Time</w:t>
            </w:r>
          </w:p>
        </w:tc>
      </w:tr>
      <w:tr w:rsidR="00860E8F" w14:paraId="491CF7DF" w14:textId="77777777" w:rsidTr="00994878">
        <w:trPr>
          <w:jc w:val="center"/>
        </w:trPr>
        <w:tc>
          <w:tcPr>
            <w:tcW w:w="761" w:type="dxa"/>
            <w:shd w:val="clear" w:color="auto" w:fill="52B5C2"/>
            <w:vAlign w:val="center"/>
          </w:tcPr>
          <w:p w14:paraId="2ED6BB56" w14:textId="77777777" w:rsidR="00860E8F" w:rsidRDefault="00DE6A20">
            <w:pPr>
              <w:jc w:val="center"/>
              <w:rPr>
                <w:b/>
                <w:color w:val="FFFFFF"/>
              </w:rPr>
            </w:pPr>
            <w:bookmarkStart w:id="12" w:name="_heading=h.hq6tlkjmzh15" w:colFirst="0" w:colLast="0"/>
            <w:bookmarkEnd w:id="12"/>
            <w:r>
              <w:rPr>
                <w:b/>
                <w:color w:val="FFFFFF"/>
              </w:rPr>
              <w:t>1</w:t>
            </w:r>
          </w:p>
        </w:tc>
        <w:tc>
          <w:tcPr>
            <w:tcW w:w="1223" w:type="dxa"/>
            <w:shd w:val="clear" w:color="auto" w:fill="D9D9D9"/>
            <w:vAlign w:val="center"/>
          </w:tcPr>
          <w:p w14:paraId="7EDDAD80" w14:textId="77777777" w:rsidR="00860E8F" w:rsidRPr="00994878" w:rsidRDefault="00DE6A20">
            <w:pPr>
              <w:jc w:val="center"/>
              <w:rPr>
                <w:b/>
              </w:rPr>
            </w:pPr>
            <w:r w:rsidRPr="00994878">
              <w:t>KPI-PG-1</w:t>
            </w:r>
          </w:p>
        </w:tc>
        <w:tc>
          <w:tcPr>
            <w:tcW w:w="2890" w:type="dxa"/>
            <w:shd w:val="clear" w:color="auto" w:fill="D9D9D9"/>
            <w:vAlign w:val="center"/>
          </w:tcPr>
          <w:p w14:paraId="195610D9" w14:textId="77777777" w:rsidR="00860E8F" w:rsidRPr="00994878" w:rsidRDefault="00DE6A20" w:rsidP="00994878">
            <w:pPr>
              <w:jc w:val="both"/>
              <w:rPr>
                <w:b/>
              </w:rPr>
            </w:pPr>
            <w:r w:rsidRPr="00994878">
              <w:t>Students' Evaluation of quality of learning experience in the program</w:t>
            </w:r>
          </w:p>
        </w:tc>
        <w:tc>
          <w:tcPr>
            <w:tcW w:w="1209" w:type="dxa"/>
            <w:shd w:val="clear" w:color="auto" w:fill="D9D9D9"/>
            <w:vAlign w:val="center"/>
          </w:tcPr>
          <w:p w14:paraId="15D1065D" w14:textId="77777777" w:rsidR="00860E8F" w:rsidRDefault="00DE6A20">
            <w:pPr>
              <w:jc w:val="center"/>
              <w:rPr>
                <w:b/>
                <w:sz w:val="24"/>
                <w:szCs w:val="24"/>
              </w:rPr>
            </w:pPr>
            <w:r>
              <w:rPr>
                <w:sz w:val="24"/>
                <w:szCs w:val="24"/>
              </w:rPr>
              <w:t>4.0</w:t>
            </w:r>
          </w:p>
        </w:tc>
        <w:tc>
          <w:tcPr>
            <w:tcW w:w="1883" w:type="dxa"/>
            <w:shd w:val="clear" w:color="auto" w:fill="D9D9D9"/>
            <w:vAlign w:val="center"/>
          </w:tcPr>
          <w:p w14:paraId="0EEDD3BD" w14:textId="77777777" w:rsidR="00860E8F" w:rsidRDefault="00DE6A20">
            <w:pPr>
              <w:jc w:val="center"/>
              <w:rPr>
                <w:b/>
                <w:sz w:val="24"/>
                <w:szCs w:val="24"/>
              </w:rPr>
            </w:pPr>
            <w:r>
              <w:rPr>
                <w:sz w:val="24"/>
                <w:szCs w:val="24"/>
              </w:rPr>
              <w:t>Survey</w:t>
            </w:r>
          </w:p>
        </w:tc>
        <w:tc>
          <w:tcPr>
            <w:tcW w:w="2043" w:type="dxa"/>
            <w:shd w:val="clear" w:color="auto" w:fill="D9D9D9"/>
            <w:vAlign w:val="center"/>
          </w:tcPr>
          <w:p w14:paraId="54E0A4BE" w14:textId="77777777" w:rsidR="00860E8F" w:rsidRDefault="00DE6A20">
            <w:pPr>
              <w:jc w:val="both"/>
              <w:rPr>
                <w:b/>
                <w:sz w:val="24"/>
                <w:szCs w:val="24"/>
              </w:rPr>
            </w:pPr>
            <w:r>
              <w:rPr>
                <w:sz w:val="24"/>
                <w:szCs w:val="24"/>
              </w:rPr>
              <w:t>By the end of final academic year</w:t>
            </w:r>
          </w:p>
        </w:tc>
      </w:tr>
      <w:tr w:rsidR="00860E8F" w14:paraId="2A3FF649" w14:textId="77777777" w:rsidTr="00994878">
        <w:trPr>
          <w:jc w:val="center"/>
        </w:trPr>
        <w:tc>
          <w:tcPr>
            <w:tcW w:w="761" w:type="dxa"/>
            <w:shd w:val="clear" w:color="auto" w:fill="52B5C2"/>
            <w:vAlign w:val="center"/>
          </w:tcPr>
          <w:p w14:paraId="775E0099" w14:textId="77777777" w:rsidR="00860E8F" w:rsidRDefault="00DE6A20">
            <w:pPr>
              <w:jc w:val="center"/>
              <w:rPr>
                <w:b/>
                <w:color w:val="FFFFFF"/>
              </w:rPr>
            </w:pPr>
            <w:r>
              <w:rPr>
                <w:b/>
                <w:color w:val="FFFFFF"/>
              </w:rPr>
              <w:t>2</w:t>
            </w:r>
          </w:p>
        </w:tc>
        <w:tc>
          <w:tcPr>
            <w:tcW w:w="1223" w:type="dxa"/>
            <w:shd w:val="clear" w:color="auto" w:fill="F2F2F2"/>
            <w:vAlign w:val="center"/>
          </w:tcPr>
          <w:p w14:paraId="6C49DE92" w14:textId="77777777" w:rsidR="00860E8F" w:rsidRPr="00994878" w:rsidRDefault="00DE6A20">
            <w:pPr>
              <w:jc w:val="center"/>
              <w:rPr>
                <w:b/>
              </w:rPr>
            </w:pPr>
            <w:r w:rsidRPr="00994878">
              <w:t>KPI-PG-2</w:t>
            </w:r>
          </w:p>
        </w:tc>
        <w:tc>
          <w:tcPr>
            <w:tcW w:w="2890" w:type="dxa"/>
            <w:shd w:val="clear" w:color="auto" w:fill="F2F2F2"/>
            <w:vAlign w:val="center"/>
          </w:tcPr>
          <w:p w14:paraId="68EC83F1" w14:textId="77777777" w:rsidR="00860E8F" w:rsidRPr="00994878" w:rsidRDefault="00DE6A20" w:rsidP="00994878">
            <w:pPr>
              <w:jc w:val="both"/>
              <w:rPr>
                <w:b/>
              </w:rPr>
            </w:pPr>
            <w:r w:rsidRPr="00994878">
              <w:t>Students' evaluation of the quality of the courses</w:t>
            </w:r>
          </w:p>
        </w:tc>
        <w:tc>
          <w:tcPr>
            <w:tcW w:w="1209" w:type="dxa"/>
            <w:shd w:val="clear" w:color="auto" w:fill="F2F2F2"/>
            <w:vAlign w:val="center"/>
          </w:tcPr>
          <w:p w14:paraId="548EACF6" w14:textId="77777777" w:rsidR="00860E8F" w:rsidRDefault="00DE6A20">
            <w:pPr>
              <w:jc w:val="center"/>
              <w:rPr>
                <w:b/>
                <w:sz w:val="24"/>
                <w:szCs w:val="24"/>
              </w:rPr>
            </w:pPr>
            <w:r>
              <w:rPr>
                <w:sz w:val="24"/>
                <w:szCs w:val="24"/>
              </w:rPr>
              <w:t>4.5</w:t>
            </w:r>
          </w:p>
        </w:tc>
        <w:tc>
          <w:tcPr>
            <w:tcW w:w="1883" w:type="dxa"/>
            <w:shd w:val="clear" w:color="auto" w:fill="F2F2F2"/>
            <w:vAlign w:val="center"/>
          </w:tcPr>
          <w:p w14:paraId="008E2F3D" w14:textId="77777777" w:rsidR="00860E8F" w:rsidRDefault="00DE6A20">
            <w:pPr>
              <w:jc w:val="center"/>
              <w:rPr>
                <w:b/>
                <w:sz w:val="24"/>
                <w:szCs w:val="24"/>
              </w:rPr>
            </w:pPr>
            <w:r>
              <w:rPr>
                <w:sz w:val="24"/>
                <w:szCs w:val="24"/>
              </w:rPr>
              <w:t>Survey</w:t>
            </w:r>
          </w:p>
        </w:tc>
        <w:tc>
          <w:tcPr>
            <w:tcW w:w="2043" w:type="dxa"/>
            <w:shd w:val="clear" w:color="auto" w:fill="F2F2F2"/>
            <w:vAlign w:val="center"/>
          </w:tcPr>
          <w:p w14:paraId="69B6F0C7" w14:textId="77777777" w:rsidR="00860E8F" w:rsidRDefault="00DE6A20">
            <w:pPr>
              <w:jc w:val="both"/>
              <w:rPr>
                <w:b/>
                <w:sz w:val="24"/>
                <w:szCs w:val="24"/>
              </w:rPr>
            </w:pPr>
            <w:r>
              <w:rPr>
                <w:sz w:val="24"/>
                <w:szCs w:val="24"/>
              </w:rPr>
              <w:t>By the end of each semester</w:t>
            </w:r>
          </w:p>
        </w:tc>
      </w:tr>
      <w:tr w:rsidR="00860E8F" w14:paraId="500EFB24" w14:textId="77777777" w:rsidTr="00994878">
        <w:trPr>
          <w:jc w:val="center"/>
        </w:trPr>
        <w:tc>
          <w:tcPr>
            <w:tcW w:w="761" w:type="dxa"/>
            <w:shd w:val="clear" w:color="auto" w:fill="52B5C2"/>
            <w:vAlign w:val="center"/>
          </w:tcPr>
          <w:p w14:paraId="72D8145A" w14:textId="77777777" w:rsidR="00860E8F" w:rsidRDefault="00DE6A20">
            <w:pPr>
              <w:jc w:val="center"/>
              <w:rPr>
                <w:b/>
                <w:color w:val="FFFFFF"/>
              </w:rPr>
            </w:pPr>
            <w:r>
              <w:rPr>
                <w:b/>
                <w:color w:val="FFFFFF"/>
              </w:rPr>
              <w:t>3</w:t>
            </w:r>
          </w:p>
        </w:tc>
        <w:tc>
          <w:tcPr>
            <w:tcW w:w="1223" w:type="dxa"/>
            <w:shd w:val="clear" w:color="auto" w:fill="D9D9D9"/>
            <w:vAlign w:val="center"/>
          </w:tcPr>
          <w:p w14:paraId="6691A59F" w14:textId="77777777" w:rsidR="00860E8F" w:rsidRPr="00994878" w:rsidRDefault="00DE6A20">
            <w:pPr>
              <w:jc w:val="center"/>
              <w:rPr>
                <w:b/>
              </w:rPr>
            </w:pPr>
            <w:r w:rsidRPr="00994878">
              <w:t>KPI-PG-3</w:t>
            </w:r>
          </w:p>
        </w:tc>
        <w:tc>
          <w:tcPr>
            <w:tcW w:w="2890" w:type="dxa"/>
            <w:shd w:val="clear" w:color="auto" w:fill="D9D9D9"/>
            <w:vAlign w:val="center"/>
          </w:tcPr>
          <w:p w14:paraId="7C8BB85F" w14:textId="77777777" w:rsidR="00860E8F" w:rsidRPr="00994878" w:rsidRDefault="00DE6A20" w:rsidP="00994878">
            <w:pPr>
              <w:jc w:val="both"/>
            </w:pPr>
            <w:r w:rsidRPr="00994878">
              <w:t>Students’ evaluation of the quality of academic supervision</w:t>
            </w:r>
          </w:p>
        </w:tc>
        <w:tc>
          <w:tcPr>
            <w:tcW w:w="1209" w:type="dxa"/>
            <w:shd w:val="clear" w:color="auto" w:fill="D9D9D9"/>
            <w:vAlign w:val="center"/>
          </w:tcPr>
          <w:p w14:paraId="172D1F22" w14:textId="77777777" w:rsidR="00860E8F" w:rsidRDefault="00DE6A20">
            <w:pPr>
              <w:jc w:val="center"/>
              <w:rPr>
                <w:b/>
                <w:sz w:val="24"/>
                <w:szCs w:val="24"/>
              </w:rPr>
            </w:pPr>
            <w:r>
              <w:rPr>
                <w:sz w:val="24"/>
                <w:szCs w:val="24"/>
              </w:rPr>
              <w:t>5</w:t>
            </w:r>
          </w:p>
        </w:tc>
        <w:tc>
          <w:tcPr>
            <w:tcW w:w="1883" w:type="dxa"/>
            <w:shd w:val="clear" w:color="auto" w:fill="D9D9D9"/>
            <w:vAlign w:val="center"/>
          </w:tcPr>
          <w:p w14:paraId="39101054" w14:textId="77777777" w:rsidR="00860E8F" w:rsidRDefault="00DE6A20">
            <w:pPr>
              <w:jc w:val="center"/>
              <w:rPr>
                <w:b/>
                <w:sz w:val="24"/>
                <w:szCs w:val="24"/>
              </w:rPr>
            </w:pPr>
            <w:r>
              <w:rPr>
                <w:sz w:val="24"/>
                <w:szCs w:val="24"/>
              </w:rPr>
              <w:t>Statistical data</w:t>
            </w:r>
          </w:p>
        </w:tc>
        <w:tc>
          <w:tcPr>
            <w:tcW w:w="2043" w:type="dxa"/>
            <w:shd w:val="clear" w:color="auto" w:fill="D9D9D9"/>
            <w:vAlign w:val="center"/>
          </w:tcPr>
          <w:p w14:paraId="384F2A1A" w14:textId="77777777" w:rsidR="00860E8F" w:rsidRDefault="00DE6A20">
            <w:pPr>
              <w:jc w:val="both"/>
              <w:rPr>
                <w:b/>
                <w:sz w:val="24"/>
                <w:szCs w:val="24"/>
              </w:rPr>
            </w:pPr>
            <w:r>
              <w:rPr>
                <w:sz w:val="24"/>
                <w:szCs w:val="24"/>
              </w:rPr>
              <w:t>By the end of final academic year</w:t>
            </w:r>
          </w:p>
        </w:tc>
      </w:tr>
      <w:tr w:rsidR="00860E8F" w14:paraId="570B6BB3" w14:textId="77777777" w:rsidTr="00994878">
        <w:trPr>
          <w:jc w:val="center"/>
        </w:trPr>
        <w:tc>
          <w:tcPr>
            <w:tcW w:w="761" w:type="dxa"/>
            <w:shd w:val="clear" w:color="auto" w:fill="52B5C2"/>
            <w:vAlign w:val="center"/>
          </w:tcPr>
          <w:p w14:paraId="69C569CB" w14:textId="77777777" w:rsidR="00860E8F" w:rsidRDefault="00DE6A20">
            <w:pPr>
              <w:jc w:val="center"/>
              <w:rPr>
                <w:b/>
                <w:color w:val="FFFFFF"/>
              </w:rPr>
            </w:pPr>
            <w:r>
              <w:rPr>
                <w:b/>
                <w:color w:val="FFFFFF"/>
              </w:rPr>
              <w:t>4</w:t>
            </w:r>
          </w:p>
        </w:tc>
        <w:tc>
          <w:tcPr>
            <w:tcW w:w="1223" w:type="dxa"/>
            <w:shd w:val="clear" w:color="auto" w:fill="F2F2F2"/>
            <w:vAlign w:val="center"/>
          </w:tcPr>
          <w:p w14:paraId="55788928" w14:textId="77777777" w:rsidR="00860E8F" w:rsidRPr="00994878" w:rsidRDefault="00DE6A20">
            <w:pPr>
              <w:jc w:val="center"/>
              <w:rPr>
                <w:b/>
              </w:rPr>
            </w:pPr>
            <w:r w:rsidRPr="00994878">
              <w:t>KPI-PG-4</w:t>
            </w:r>
          </w:p>
        </w:tc>
        <w:tc>
          <w:tcPr>
            <w:tcW w:w="2890" w:type="dxa"/>
            <w:shd w:val="clear" w:color="auto" w:fill="F2F2F2"/>
            <w:vAlign w:val="center"/>
          </w:tcPr>
          <w:p w14:paraId="0C329967" w14:textId="77777777" w:rsidR="00860E8F" w:rsidRPr="00994878" w:rsidRDefault="00DE6A20" w:rsidP="00994878">
            <w:pPr>
              <w:jc w:val="both"/>
              <w:rPr>
                <w:b/>
              </w:rPr>
            </w:pPr>
            <w:r w:rsidRPr="00994878">
              <w:t>Average time for students’ graduation</w:t>
            </w:r>
          </w:p>
        </w:tc>
        <w:tc>
          <w:tcPr>
            <w:tcW w:w="1209" w:type="dxa"/>
            <w:shd w:val="clear" w:color="auto" w:fill="F2F2F2"/>
            <w:vAlign w:val="center"/>
          </w:tcPr>
          <w:p w14:paraId="0C33BE0B" w14:textId="77777777" w:rsidR="00860E8F" w:rsidRDefault="00DE6A20">
            <w:pPr>
              <w:jc w:val="center"/>
              <w:rPr>
                <w:b/>
                <w:sz w:val="24"/>
                <w:szCs w:val="24"/>
              </w:rPr>
            </w:pPr>
            <w:r>
              <w:rPr>
                <w:sz w:val="24"/>
                <w:szCs w:val="24"/>
              </w:rPr>
              <w:t>4</w:t>
            </w:r>
          </w:p>
        </w:tc>
        <w:tc>
          <w:tcPr>
            <w:tcW w:w="1883" w:type="dxa"/>
            <w:shd w:val="clear" w:color="auto" w:fill="F2F2F2"/>
            <w:vAlign w:val="center"/>
          </w:tcPr>
          <w:p w14:paraId="380E5342" w14:textId="77777777" w:rsidR="00860E8F" w:rsidRDefault="00DE6A20">
            <w:pPr>
              <w:jc w:val="center"/>
              <w:rPr>
                <w:b/>
                <w:sz w:val="24"/>
                <w:szCs w:val="24"/>
              </w:rPr>
            </w:pPr>
            <w:r>
              <w:rPr>
                <w:sz w:val="24"/>
                <w:szCs w:val="24"/>
              </w:rPr>
              <w:t>Statistical data</w:t>
            </w:r>
          </w:p>
        </w:tc>
        <w:tc>
          <w:tcPr>
            <w:tcW w:w="2043" w:type="dxa"/>
            <w:shd w:val="clear" w:color="auto" w:fill="F2F2F2"/>
            <w:vAlign w:val="center"/>
          </w:tcPr>
          <w:p w14:paraId="189CEBB6" w14:textId="77777777" w:rsidR="00860E8F" w:rsidRDefault="00DE6A20">
            <w:pPr>
              <w:jc w:val="both"/>
              <w:rPr>
                <w:b/>
                <w:sz w:val="24"/>
                <w:szCs w:val="24"/>
              </w:rPr>
            </w:pPr>
            <w:r>
              <w:rPr>
                <w:sz w:val="24"/>
                <w:szCs w:val="24"/>
              </w:rPr>
              <w:t>By the start of second academic year</w:t>
            </w:r>
          </w:p>
        </w:tc>
      </w:tr>
      <w:tr w:rsidR="00860E8F" w14:paraId="6A24A935" w14:textId="77777777" w:rsidTr="00994878">
        <w:trPr>
          <w:jc w:val="center"/>
        </w:trPr>
        <w:tc>
          <w:tcPr>
            <w:tcW w:w="761" w:type="dxa"/>
            <w:shd w:val="clear" w:color="auto" w:fill="52B5C2"/>
            <w:vAlign w:val="center"/>
          </w:tcPr>
          <w:p w14:paraId="6C2F8FE9" w14:textId="77777777" w:rsidR="00860E8F" w:rsidRDefault="00DE6A20">
            <w:pPr>
              <w:jc w:val="center"/>
              <w:rPr>
                <w:b/>
                <w:color w:val="FFFFFF"/>
              </w:rPr>
            </w:pPr>
            <w:r>
              <w:rPr>
                <w:b/>
                <w:color w:val="FFFFFF"/>
              </w:rPr>
              <w:t>5</w:t>
            </w:r>
          </w:p>
        </w:tc>
        <w:tc>
          <w:tcPr>
            <w:tcW w:w="1223" w:type="dxa"/>
            <w:shd w:val="clear" w:color="auto" w:fill="D9D9D9"/>
            <w:vAlign w:val="center"/>
          </w:tcPr>
          <w:p w14:paraId="77B0CE55" w14:textId="77777777" w:rsidR="00860E8F" w:rsidRPr="00994878" w:rsidRDefault="00DE6A20">
            <w:pPr>
              <w:jc w:val="center"/>
              <w:rPr>
                <w:b/>
              </w:rPr>
            </w:pPr>
            <w:r w:rsidRPr="00994878">
              <w:t>KPI-PG-5</w:t>
            </w:r>
          </w:p>
        </w:tc>
        <w:tc>
          <w:tcPr>
            <w:tcW w:w="2890" w:type="dxa"/>
            <w:shd w:val="clear" w:color="auto" w:fill="D9D9D9"/>
            <w:vAlign w:val="center"/>
          </w:tcPr>
          <w:p w14:paraId="54E89A46" w14:textId="77777777" w:rsidR="00860E8F" w:rsidRPr="00994878" w:rsidRDefault="00DE6A20" w:rsidP="00994878">
            <w:pPr>
              <w:jc w:val="both"/>
              <w:rPr>
                <w:b/>
              </w:rPr>
            </w:pPr>
            <w:r w:rsidRPr="00994878">
              <w:t>Rate of students dropping out of the program</w:t>
            </w:r>
          </w:p>
        </w:tc>
        <w:tc>
          <w:tcPr>
            <w:tcW w:w="1209" w:type="dxa"/>
            <w:shd w:val="clear" w:color="auto" w:fill="D9D9D9"/>
            <w:vAlign w:val="center"/>
          </w:tcPr>
          <w:p w14:paraId="7A7351F5" w14:textId="77777777" w:rsidR="00860E8F" w:rsidRDefault="00DE6A20">
            <w:pPr>
              <w:jc w:val="center"/>
              <w:rPr>
                <w:b/>
                <w:sz w:val="24"/>
                <w:szCs w:val="24"/>
              </w:rPr>
            </w:pPr>
            <w:r>
              <w:rPr>
                <w:sz w:val="24"/>
                <w:szCs w:val="24"/>
              </w:rPr>
              <w:t>6%</w:t>
            </w:r>
          </w:p>
        </w:tc>
        <w:tc>
          <w:tcPr>
            <w:tcW w:w="1883" w:type="dxa"/>
            <w:shd w:val="clear" w:color="auto" w:fill="D9D9D9"/>
            <w:vAlign w:val="center"/>
          </w:tcPr>
          <w:p w14:paraId="351C1EBD" w14:textId="77777777" w:rsidR="00860E8F" w:rsidRDefault="00DE6A20">
            <w:pPr>
              <w:jc w:val="center"/>
              <w:rPr>
                <w:b/>
                <w:sz w:val="24"/>
                <w:szCs w:val="24"/>
              </w:rPr>
            </w:pPr>
            <w:r>
              <w:rPr>
                <w:sz w:val="24"/>
                <w:szCs w:val="24"/>
              </w:rPr>
              <w:t>Statistical data</w:t>
            </w:r>
          </w:p>
        </w:tc>
        <w:tc>
          <w:tcPr>
            <w:tcW w:w="2043" w:type="dxa"/>
            <w:shd w:val="clear" w:color="auto" w:fill="D9D9D9"/>
            <w:vAlign w:val="center"/>
          </w:tcPr>
          <w:p w14:paraId="12D40085" w14:textId="77777777" w:rsidR="00860E8F" w:rsidRDefault="00DE6A20">
            <w:pPr>
              <w:jc w:val="both"/>
              <w:rPr>
                <w:b/>
                <w:sz w:val="24"/>
                <w:szCs w:val="24"/>
              </w:rPr>
            </w:pPr>
            <w:r>
              <w:rPr>
                <w:sz w:val="24"/>
                <w:szCs w:val="24"/>
              </w:rPr>
              <w:t>By the end of professional / national examinations</w:t>
            </w:r>
          </w:p>
        </w:tc>
      </w:tr>
      <w:tr w:rsidR="00860E8F" w14:paraId="4C6EF772" w14:textId="77777777" w:rsidTr="00994878">
        <w:trPr>
          <w:jc w:val="center"/>
        </w:trPr>
        <w:tc>
          <w:tcPr>
            <w:tcW w:w="761" w:type="dxa"/>
            <w:shd w:val="clear" w:color="auto" w:fill="52B5C2"/>
            <w:vAlign w:val="center"/>
          </w:tcPr>
          <w:p w14:paraId="1B7C4D9E" w14:textId="77777777" w:rsidR="00860E8F" w:rsidRDefault="00DE6A20">
            <w:pPr>
              <w:jc w:val="center"/>
              <w:rPr>
                <w:b/>
                <w:color w:val="FFFFFF"/>
              </w:rPr>
            </w:pPr>
            <w:r>
              <w:rPr>
                <w:b/>
                <w:color w:val="FFFFFF"/>
              </w:rPr>
              <w:t>6</w:t>
            </w:r>
          </w:p>
        </w:tc>
        <w:tc>
          <w:tcPr>
            <w:tcW w:w="1223" w:type="dxa"/>
            <w:shd w:val="clear" w:color="auto" w:fill="D9D9D9"/>
            <w:vAlign w:val="center"/>
          </w:tcPr>
          <w:p w14:paraId="0ABA6771" w14:textId="77777777" w:rsidR="00860E8F" w:rsidRPr="00994878" w:rsidRDefault="00DE6A20">
            <w:pPr>
              <w:jc w:val="center"/>
              <w:rPr>
                <w:b/>
              </w:rPr>
            </w:pPr>
            <w:r w:rsidRPr="00994878">
              <w:t>KPI-PG-6</w:t>
            </w:r>
          </w:p>
        </w:tc>
        <w:tc>
          <w:tcPr>
            <w:tcW w:w="2890" w:type="dxa"/>
            <w:shd w:val="clear" w:color="auto" w:fill="D9D9D9"/>
            <w:vAlign w:val="center"/>
          </w:tcPr>
          <w:p w14:paraId="2C1F00A4" w14:textId="77777777" w:rsidR="00860E8F" w:rsidRPr="00994878" w:rsidRDefault="00DE6A20" w:rsidP="00994878">
            <w:pPr>
              <w:jc w:val="both"/>
              <w:rPr>
                <w:b/>
              </w:rPr>
            </w:pPr>
            <w:r w:rsidRPr="00994878">
              <w:t>Employers’ evaluation of the program graduates’ competency</w:t>
            </w:r>
          </w:p>
        </w:tc>
        <w:tc>
          <w:tcPr>
            <w:tcW w:w="1209" w:type="dxa"/>
            <w:shd w:val="clear" w:color="auto" w:fill="D9D9D9"/>
            <w:vAlign w:val="center"/>
          </w:tcPr>
          <w:p w14:paraId="3C685BF6" w14:textId="77777777" w:rsidR="00860E8F" w:rsidRDefault="00DE6A20">
            <w:pPr>
              <w:jc w:val="center"/>
              <w:rPr>
                <w:b/>
                <w:sz w:val="24"/>
                <w:szCs w:val="24"/>
              </w:rPr>
            </w:pPr>
            <w:r>
              <w:rPr>
                <w:sz w:val="24"/>
                <w:szCs w:val="24"/>
              </w:rPr>
              <w:t>4</w:t>
            </w:r>
          </w:p>
        </w:tc>
        <w:tc>
          <w:tcPr>
            <w:tcW w:w="1883" w:type="dxa"/>
            <w:shd w:val="clear" w:color="auto" w:fill="D9D9D9"/>
            <w:vAlign w:val="center"/>
          </w:tcPr>
          <w:p w14:paraId="0A9CB1AE" w14:textId="77777777" w:rsidR="00860E8F" w:rsidRDefault="00DE6A20">
            <w:pPr>
              <w:jc w:val="center"/>
              <w:rPr>
                <w:b/>
                <w:sz w:val="24"/>
                <w:szCs w:val="24"/>
              </w:rPr>
            </w:pPr>
            <w:r>
              <w:rPr>
                <w:sz w:val="24"/>
                <w:szCs w:val="24"/>
              </w:rPr>
              <w:t>Survey</w:t>
            </w:r>
          </w:p>
        </w:tc>
        <w:tc>
          <w:tcPr>
            <w:tcW w:w="2043" w:type="dxa"/>
            <w:shd w:val="clear" w:color="auto" w:fill="D9D9D9"/>
            <w:vAlign w:val="center"/>
          </w:tcPr>
          <w:p w14:paraId="3859145D" w14:textId="77777777" w:rsidR="00860E8F" w:rsidRDefault="00DE6A20">
            <w:pPr>
              <w:jc w:val="both"/>
              <w:rPr>
                <w:b/>
                <w:sz w:val="24"/>
                <w:szCs w:val="24"/>
              </w:rPr>
            </w:pPr>
            <w:r>
              <w:rPr>
                <w:sz w:val="24"/>
                <w:szCs w:val="24"/>
              </w:rPr>
              <w:t>After one year of employment</w:t>
            </w:r>
          </w:p>
        </w:tc>
      </w:tr>
      <w:tr w:rsidR="00860E8F" w14:paraId="0BD9F67B" w14:textId="77777777" w:rsidTr="00994878">
        <w:trPr>
          <w:jc w:val="center"/>
        </w:trPr>
        <w:tc>
          <w:tcPr>
            <w:tcW w:w="761" w:type="dxa"/>
            <w:shd w:val="clear" w:color="auto" w:fill="52B5C2"/>
            <w:vAlign w:val="center"/>
          </w:tcPr>
          <w:p w14:paraId="5817AB13" w14:textId="77777777" w:rsidR="00860E8F" w:rsidRDefault="00DE6A20">
            <w:pPr>
              <w:jc w:val="center"/>
              <w:rPr>
                <w:b/>
                <w:color w:val="FFFFFF"/>
              </w:rPr>
            </w:pPr>
            <w:r>
              <w:rPr>
                <w:b/>
                <w:color w:val="FFFFFF"/>
              </w:rPr>
              <w:t>7</w:t>
            </w:r>
          </w:p>
        </w:tc>
        <w:tc>
          <w:tcPr>
            <w:tcW w:w="1223" w:type="dxa"/>
            <w:shd w:val="clear" w:color="auto" w:fill="D9D9D9"/>
            <w:vAlign w:val="center"/>
          </w:tcPr>
          <w:p w14:paraId="1F0AEFDD" w14:textId="77777777" w:rsidR="00860E8F" w:rsidRPr="00994878" w:rsidRDefault="00DE6A20">
            <w:pPr>
              <w:jc w:val="center"/>
              <w:rPr>
                <w:b/>
              </w:rPr>
            </w:pPr>
            <w:r w:rsidRPr="00994878">
              <w:t>KPI-PG-7</w:t>
            </w:r>
          </w:p>
        </w:tc>
        <w:tc>
          <w:tcPr>
            <w:tcW w:w="2890" w:type="dxa"/>
            <w:shd w:val="clear" w:color="auto" w:fill="D9D9D9"/>
            <w:vAlign w:val="center"/>
          </w:tcPr>
          <w:p w14:paraId="01A0C3B6" w14:textId="77777777" w:rsidR="00860E8F" w:rsidRPr="00994878" w:rsidRDefault="00DE6A20" w:rsidP="00994878">
            <w:pPr>
              <w:jc w:val="both"/>
              <w:rPr>
                <w:b/>
              </w:rPr>
            </w:pPr>
            <w:r w:rsidRPr="00994878">
              <w:t>Students’ satisfaction with services provided</w:t>
            </w:r>
          </w:p>
        </w:tc>
        <w:tc>
          <w:tcPr>
            <w:tcW w:w="1209" w:type="dxa"/>
            <w:shd w:val="clear" w:color="auto" w:fill="D9D9D9"/>
            <w:vAlign w:val="center"/>
          </w:tcPr>
          <w:p w14:paraId="0F80C91A" w14:textId="77777777" w:rsidR="00860E8F" w:rsidRDefault="00DE6A20">
            <w:pPr>
              <w:jc w:val="center"/>
              <w:rPr>
                <w:b/>
                <w:sz w:val="24"/>
                <w:szCs w:val="24"/>
              </w:rPr>
            </w:pPr>
            <w:r>
              <w:rPr>
                <w:sz w:val="24"/>
                <w:szCs w:val="24"/>
              </w:rPr>
              <w:t>3</w:t>
            </w:r>
          </w:p>
        </w:tc>
        <w:tc>
          <w:tcPr>
            <w:tcW w:w="1883" w:type="dxa"/>
            <w:shd w:val="clear" w:color="auto" w:fill="D9D9D9"/>
            <w:vAlign w:val="center"/>
          </w:tcPr>
          <w:p w14:paraId="5AAFB5D3" w14:textId="77777777" w:rsidR="00860E8F" w:rsidRDefault="00DE6A20">
            <w:pPr>
              <w:jc w:val="center"/>
              <w:rPr>
                <w:b/>
                <w:sz w:val="24"/>
                <w:szCs w:val="24"/>
              </w:rPr>
            </w:pPr>
            <w:r>
              <w:rPr>
                <w:sz w:val="24"/>
                <w:szCs w:val="24"/>
              </w:rPr>
              <w:t>Survey</w:t>
            </w:r>
          </w:p>
        </w:tc>
        <w:tc>
          <w:tcPr>
            <w:tcW w:w="2043" w:type="dxa"/>
            <w:shd w:val="clear" w:color="auto" w:fill="D9D9D9"/>
            <w:vAlign w:val="center"/>
          </w:tcPr>
          <w:p w14:paraId="21DF3AA8" w14:textId="77777777" w:rsidR="00860E8F" w:rsidRDefault="00DE6A20">
            <w:pPr>
              <w:jc w:val="both"/>
              <w:rPr>
                <w:b/>
                <w:sz w:val="24"/>
                <w:szCs w:val="24"/>
              </w:rPr>
            </w:pPr>
            <w:r>
              <w:rPr>
                <w:sz w:val="24"/>
                <w:szCs w:val="24"/>
              </w:rPr>
              <w:t>By the end of the academic year</w:t>
            </w:r>
          </w:p>
        </w:tc>
      </w:tr>
      <w:tr w:rsidR="00860E8F" w14:paraId="31E5FCFF" w14:textId="77777777" w:rsidTr="00994878">
        <w:trPr>
          <w:jc w:val="center"/>
        </w:trPr>
        <w:tc>
          <w:tcPr>
            <w:tcW w:w="761" w:type="dxa"/>
            <w:shd w:val="clear" w:color="auto" w:fill="52B5C2"/>
            <w:vAlign w:val="center"/>
          </w:tcPr>
          <w:p w14:paraId="43D1900B" w14:textId="77777777" w:rsidR="00860E8F" w:rsidRDefault="00DE6A20">
            <w:pPr>
              <w:jc w:val="center"/>
              <w:rPr>
                <w:b/>
                <w:color w:val="FFFFFF"/>
              </w:rPr>
            </w:pPr>
            <w:r>
              <w:rPr>
                <w:b/>
                <w:color w:val="FFFFFF"/>
              </w:rPr>
              <w:t>8</w:t>
            </w:r>
          </w:p>
        </w:tc>
        <w:tc>
          <w:tcPr>
            <w:tcW w:w="1223" w:type="dxa"/>
            <w:shd w:val="clear" w:color="auto" w:fill="D9D9D9"/>
            <w:vAlign w:val="center"/>
          </w:tcPr>
          <w:p w14:paraId="598FDB26" w14:textId="77777777" w:rsidR="00860E8F" w:rsidRPr="00994878" w:rsidRDefault="00DE6A20">
            <w:pPr>
              <w:jc w:val="center"/>
              <w:rPr>
                <w:b/>
              </w:rPr>
            </w:pPr>
            <w:r w:rsidRPr="00994878">
              <w:t>KPI-PG-8</w:t>
            </w:r>
          </w:p>
        </w:tc>
        <w:tc>
          <w:tcPr>
            <w:tcW w:w="2890" w:type="dxa"/>
            <w:shd w:val="clear" w:color="auto" w:fill="D9D9D9"/>
            <w:vAlign w:val="center"/>
          </w:tcPr>
          <w:p w14:paraId="7ED722E2" w14:textId="77777777" w:rsidR="00860E8F" w:rsidRPr="00994878" w:rsidRDefault="00DE6A20" w:rsidP="00994878">
            <w:pPr>
              <w:jc w:val="both"/>
              <w:rPr>
                <w:b/>
              </w:rPr>
            </w:pPr>
            <w:r w:rsidRPr="00994878">
              <w:t>Ratio of students to faculty members</w:t>
            </w:r>
          </w:p>
        </w:tc>
        <w:tc>
          <w:tcPr>
            <w:tcW w:w="1209" w:type="dxa"/>
            <w:shd w:val="clear" w:color="auto" w:fill="D9D9D9"/>
            <w:vAlign w:val="center"/>
          </w:tcPr>
          <w:p w14:paraId="1E622F64" w14:textId="77777777" w:rsidR="00860E8F" w:rsidRDefault="00DE6A20">
            <w:pPr>
              <w:jc w:val="center"/>
              <w:rPr>
                <w:b/>
                <w:sz w:val="24"/>
                <w:szCs w:val="24"/>
              </w:rPr>
            </w:pPr>
            <w:r>
              <w:rPr>
                <w:sz w:val="24"/>
                <w:szCs w:val="24"/>
              </w:rPr>
              <w:t>Less than 25 for male and female</w:t>
            </w:r>
          </w:p>
        </w:tc>
        <w:tc>
          <w:tcPr>
            <w:tcW w:w="1883" w:type="dxa"/>
            <w:shd w:val="clear" w:color="auto" w:fill="D9D9D9"/>
            <w:vAlign w:val="center"/>
          </w:tcPr>
          <w:p w14:paraId="37C0C966" w14:textId="77777777" w:rsidR="00860E8F" w:rsidRDefault="00DE6A20">
            <w:pPr>
              <w:jc w:val="center"/>
              <w:rPr>
                <w:b/>
                <w:sz w:val="24"/>
                <w:szCs w:val="24"/>
              </w:rPr>
            </w:pPr>
            <w:r>
              <w:rPr>
                <w:sz w:val="24"/>
                <w:szCs w:val="24"/>
              </w:rPr>
              <w:t>Statistical data</w:t>
            </w:r>
          </w:p>
        </w:tc>
        <w:tc>
          <w:tcPr>
            <w:tcW w:w="2043" w:type="dxa"/>
            <w:shd w:val="clear" w:color="auto" w:fill="D9D9D9"/>
            <w:vAlign w:val="center"/>
          </w:tcPr>
          <w:p w14:paraId="79FB1F20" w14:textId="77777777" w:rsidR="00860E8F" w:rsidRDefault="00DE6A20">
            <w:pPr>
              <w:jc w:val="both"/>
              <w:rPr>
                <w:b/>
                <w:sz w:val="24"/>
                <w:szCs w:val="24"/>
              </w:rPr>
            </w:pPr>
            <w:r>
              <w:rPr>
                <w:sz w:val="24"/>
                <w:szCs w:val="24"/>
              </w:rPr>
              <w:t>By the start of each semester</w:t>
            </w:r>
          </w:p>
        </w:tc>
      </w:tr>
      <w:tr w:rsidR="00860E8F" w14:paraId="00E7AD21" w14:textId="77777777" w:rsidTr="00994878">
        <w:trPr>
          <w:jc w:val="center"/>
        </w:trPr>
        <w:tc>
          <w:tcPr>
            <w:tcW w:w="761" w:type="dxa"/>
            <w:shd w:val="clear" w:color="auto" w:fill="52B5C2"/>
            <w:vAlign w:val="center"/>
          </w:tcPr>
          <w:p w14:paraId="5F278B8A" w14:textId="77777777" w:rsidR="00860E8F" w:rsidRDefault="00DE6A20">
            <w:pPr>
              <w:jc w:val="center"/>
              <w:rPr>
                <w:b/>
                <w:color w:val="FFFFFF"/>
              </w:rPr>
            </w:pPr>
            <w:r>
              <w:rPr>
                <w:b/>
                <w:color w:val="FFFFFF"/>
              </w:rPr>
              <w:t>9</w:t>
            </w:r>
          </w:p>
        </w:tc>
        <w:tc>
          <w:tcPr>
            <w:tcW w:w="1223" w:type="dxa"/>
            <w:shd w:val="clear" w:color="auto" w:fill="D9D9D9"/>
            <w:vAlign w:val="center"/>
          </w:tcPr>
          <w:p w14:paraId="0B212339" w14:textId="77777777" w:rsidR="00860E8F" w:rsidRPr="00994878" w:rsidRDefault="00DE6A20">
            <w:pPr>
              <w:jc w:val="center"/>
              <w:rPr>
                <w:b/>
              </w:rPr>
            </w:pPr>
            <w:r w:rsidRPr="00994878">
              <w:t>KPI-PG-9</w:t>
            </w:r>
          </w:p>
        </w:tc>
        <w:tc>
          <w:tcPr>
            <w:tcW w:w="2890" w:type="dxa"/>
            <w:shd w:val="clear" w:color="auto" w:fill="D9D9D9"/>
            <w:vAlign w:val="center"/>
          </w:tcPr>
          <w:p w14:paraId="1150FF60" w14:textId="77777777" w:rsidR="00860E8F" w:rsidRPr="00994878" w:rsidRDefault="00DE6A20" w:rsidP="00994878">
            <w:pPr>
              <w:jc w:val="both"/>
              <w:rPr>
                <w:b/>
              </w:rPr>
            </w:pPr>
            <w:r w:rsidRPr="00994878">
              <w:t>Percentage of publications of faculty members</w:t>
            </w:r>
          </w:p>
        </w:tc>
        <w:tc>
          <w:tcPr>
            <w:tcW w:w="1209" w:type="dxa"/>
            <w:shd w:val="clear" w:color="auto" w:fill="D9D9D9"/>
            <w:vAlign w:val="center"/>
          </w:tcPr>
          <w:p w14:paraId="6B61CC28" w14:textId="77777777" w:rsidR="00860E8F" w:rsidRDefault="00DE6A20">
            <w:pPr>
              <w:jc w:val="center"/>
              <w:rPr>
                <w:b/>
                <w:sz w:val="24"/>
                <w:szCs w:val="24"/>
              </w:rPr>
            </w:pPr>
            <w:r>
              <w:rPr>
                <w:sz w:val="24"/>
                <w:szCs w:val="24"/>
              </w:rPr>
              <w:t>90%</w:t>
            </w:r>
          </w:p>
        </w:tc>
        <w:tc>
          <w:tcPr>
            <w:tcW w:w="1883" w:type="dxa"/>
            <w:shd w:val="clear" w:color="auto" w:fill="D9D9D9"/>
            <w:vAlign w:val="center"/>
          </w:tcPr>
          <w:p w14:paraId="21E202E9" w14:textId="77777777" w:rsidR="00860E8F" w:rsidRDefault="00DE6A20">
            <w:pPr>
              <w:jc w:val="center"/>
              <w:rPr>
                <w:b/>
                <w:sz w:val="24"/>
                <w:szCs w:val="24"/>
              </w:rPr>
            </w:pPr>
            <w:r>
              <w:rPr>
                <w:sz w:val="24"/>
                <w:szCs w:val="24"/>
              </w:rPr>
              <w:t>Statistical data</w:t>
            </w:r>
          </w:p>
        </w:tc>
        <w:tc>
          <w:tcPr>
            <w:tcW w:w="2043" w:type="dxa"/>
            <w:shd w:val="clear" w:color="auto" w:fill="D9D9D9"/>
            <w:vAlign w:val="center"/>
          </w:tcPr>
          <w:p w14:paraId="7696592B" w14:textId="77777777" w:rsidR="00860E8F" w:rsidRDefault="00DE6A20">
            <w:pPr>
              <w:jc w:val="both"/>
              <w:rPr>
                <w:b/>
                <w:sz w:val="24"/>
                <w:szCs w:val="24"/>
              </w:rPr>
            </w:pPr>
            <w:r>
              <w:rPr>
                <w:sz w:val="24"/>
                <w:szCs w:val="24"/>
              </w:rPr>
              <w:t>By the end of the academic year</w:t>
            </w:r>
          </w:p>
        </w:tc>
      </w:tr>
      <w:tr w:rsidR="00860E8F" w14:paraId="0BEEA08D" w14:textId="77777777" w:rsidTr="00994878">
        <w:trPr>
          <w:jc w:val="center"/>
        </w:trPr>
        <w:tc>
          <w:tcPr>
            <w:tcW w:w="761" w:type="dxa"/>
            <w:shd w:val="clear" w:color="auto" w:fill="52B5C2"/>
            <w:vAlign w:val="center"/>
          </w:tcPr>
          <w:p w14:paraId="52E96AAF" w14:textId="77777777" w:rsidR="00860E8F" w:rsidRDefault="00DE6A20">
            <w:pPr>
              <w:jc w:val="center"/>
              <w:rPr>
                <w:b/>
                <w:color w:val="FFFFFF"/>
              </w:rPr>
            </w:pPr>
            <w:r>
              <w:rPr>
                <w:b/>
                <w:color w:val="FFFFFF"/>
              </w:rPr>
              <w:t>10</w:t>
            </w:r>
          </w:p>
        </w:tc>
        <w:tc>
          <w:tcPr>
            <w:tcW w:w="1223" w:type="dxa"/>
            <w:shd w:val="clear" w:color="auto" w:fill="D9D9D9"/>
            <w:vAlign w:val="center"/>
          </w:tcPr>
          <w:p w14:paraId="5FAE8F0B" w14:textId="77777777" w:rsidR="00860E8F" w:rsidRPr="00994878" w:rsidRDefault="00DE6A20">
            <w:pPr>
              <w:jc w:val="center"/>
              <w:rPr>
                <w:b/>
              </w:rPr>
            </w:pPr>
            <w:r w:rsidRPr="00994878">
              <w:t>KPI-PG-10</w:t>
            </w:r>
          </w:p>
        </w:tc>
        <w:tc>
          <w:tcPr>
            <w:tcW w:w="2890" w:type="dxa"/>
            <w:shd w:val="clear" w:color="auto" w:fill="D9D9D9"/>
            <w:vAlign w:val="center"/>
          </w:tcPr>
          <w:p w14:paraId="46B28BA3" w14:textId="77777777" w:rsidR="00860E8F" w:rsidRPr="00994878" w:rsidRDefault="00DE6A20" w:rsidP="00994878">
            <w:pPr>
              <w:jc w:val="both"/>
              <w:rPr>
                <w:b/>
              </w:rPr>
            </w:pPr>
            <w:r w:rsidRPr="00994878">
              <w:t>Rate of published research per faculty member</w:t>
            </w:r>
          </w:p>
        </w:tc>
        <w:tc>
          <w:tcPr>
            <w:tcW w:w="1209" w:type="dxa"/>
            <w:shd w:val="clear" w:color="auto" w:fill="D9D9D9"/>
            <w:vAlign w:val="center"/>
          </w:tcPr>
          <w:p w14:paraId="4AA3C29B" w14:textId="77777777" w:rsidR="00860E8F" w:rsidRDefault="00DE6A20">
            <w:pPr>
              <w:jc w:val="center"/>
              <w:rPr>
                <w:b/>
                <w:sz w:val="24"/>
                <w:szCs w:val="24"/>
              </w:rPr>
            </w:pPr>
            <w:r>
              <w:rPr>
                <w:sz w:val="24"/>
                <w:szCs w:val="24"/>
              </w:rPr>
              <w:t>4:1</w:t>
            </w:r>
          </w:p>
        </w:tc>
        <w:tc>
          <w:tcPr>
            <w:tcW w:w="1883" w:type="dxa"/>
            <w:shd w:val="clear" w:color="auto" w:fill="D9D9D9"/>
            <w:vAlign w:val="center"/>
          </w:tcPr>
          <w:p w14:paraId="076D9EB6" w14:textId="77777777" w:rsidR="00860E8F" w:rsidRDefault="00DE6A20">
            <w:pPr>
              <w:jc w:val="center"/>
              <w:rPr>
                <w:b/>
                <w:sz w:val="24"/>
                <w:szCs w:val="24"/>
              </w:rPr>
            </w:pPr>
            <w:r>
              <w:rPr>
                <w:sz w:val="24"/>
                <w:szCs w:val="24"/>
              </w:rPr>
              <w:t>Statistical data</w:t>
            </w:r>
          </w:p>
        </w:tc>
        <w:tc>
          <w:tcPr>
            <w:tcW w:w="2043" w:type="dxa"/>
            <w:shd w:val="clear" w:color="auto" w:fill="D9D9D9"/>
            <w:vAlign w:val="center"/>
          </w:tcPr>
          <w:p w14:paraId="136E5CE6" w14:textId="77777777" w:rsidR="00860E8F" w:rsidRDefault="00DE6A20">
            <w:pPr>
              <w:jc w:val="both"/>
              <w:rPr>
                <w:b/>
                <w:sz w:val="24"/>
                <w:szCs w:val="24"/>
              </w:rPr>
            </w:pPr>
            <w:r>
              <w:rPr>
                <w:sz w:val="24"/>
                <w:szCs w:val="24"/>
              </w:rPr>
              <w:t>By the end of the academic year</w:t>
            </w:r>
          </w:p>
        </w:tc>
      </w:tr>
      <w:tr w:rsidR="00860E8F" w14:paraId="5A71A614" w14:textId="77777777" w:rsidTr="00994878">
        <w:trPr>
          <w:jc w:val="center"/>
        </w:trPr>
        <w:tc>
          <w:tcPr>
            <w:tcW w:w="761" w:type="dxa"/>
            <w:shd w:val="clear" w:color="auto" w:fill="52B5C2"/>
            <w:vAlign w:val="center"/>
          </w:tcPr>
          <w:p w14:paraId="5C91EF27" w14:textId="77777777" w:rsidR="00860E8F" w:rsidRDefault="00DE6A20">
            <w:pPr>
              <w:jc w:val="center"/>
              <w:rPr>
                <w:b/>
                <w:color w:val="FFFFFF"/>
              </w:rPr>
            </w:pPr>
            <w:r>
              <w:rPr>
                <w:b/>
                <w:color w:val="FFFFFF"/>
              </w:rPr>
              <w:t>11</w:t>
            </w:r>
          </w:p>
        </w:tc>
        <w:tc>
          <w:tcPr>
            <w:tcW w:w="1223" w:type="dxa"/>
            <w:shd w:val="clear" w:color="auto" w:fill="D9D9D9"/>
            <w:vAlign w:val="center"/>
          </w:tcPr>
          <w:p w14:paraId="65909244" w14:textId="77777777" w:rsidR="00860E8F" w:rsidRPr="00994878" w:rsidRDefault="00DE6A20">
            <w:pPr>
              <w:jc w:val="center"/>
              <w:rPr>
                <w:b/>
              </w:rPr>
            </w:pPr>
            <w:r w:rsidRPr="00994878">
              <w:t>KPI-PG-11</w:t>
            </w:r>
          </w:p>
        </w:tc>
        <w:tc>
          <w:tcPr>
            <w:tcW w:w="2890" w:type="dxa"/>
            <w:shd w:val="clear" w:color="auto" w:fill="D9D9D9"/>
            <w:vAlign w:val="center"/>
          </w:tcPr>
          <w:p w14:paraId="76483881" w14:textId="77777777" w:rsidR="00860E8F" w:rsidRPr="00994878" w:rsidRDefault="00DE6A20" w:rsidP="00994878">
            <w:pPr>
              <w:jc w:val="both"/>
              <w:rPr>
                <w:b/>
              </w:rPr>
            </w:pPr>
            <w:r w:rsidRPr="00994878">
              <w:t>Citations rate in refereed journals per faculty member</w:t>
            </w:r>
          </w:p>
        </w:tc>
        <w:tc>
          <w:tcPr>
            <w:tcW w:w="1209" w:type="dxa"/>
            <w:shd w:val="clear" w:color="auto" w:fill="D9D9D9"/>
            <w:vAlign w:val="center"/>
          </w:tcPr>
          <w:p w14:paraId="4BACAC17" w14:textId="77777777" w:rsidR="00860E8F" w:rsidRDefault="00DE6A20">
            <w:pPr>
              <w:jc w:val="center"/>
              <w:rPr>
                <w:b/>
                <w:sz w:val="24"/>
                <w:szCs w:val="24"/>
              </w:rPr>
            </w:pPr>
            <w:r>
              <w:rPr>
                <w:sz w:val="24"/>
                <w:szCs w:val="24"/>
              </w:rPr>
              <w:t>12:1</w:t>
            </w:r>
          </w:p>
        </w:tc>
        <w:tc>
          <w:tcPr>
            <w:tcW w:w="1883" w:type="dxa"/>
            <w:shd w:val="clear" w:color="auto" w:fill="D9D9D9"/>
            <w:vAlign w:val="center"/>
          </w:tcPr>
          <w:p w14:paraId="3A52D8AE" w14:textId="77777777" w:rsidR="00860E8F" w:rsidRDefault="00DE6A20">
            <w:pPr>
              <w:jc w:val="center"/>
              <w:rPr>
                <w:b/>
                <w:sz w:val="24"/>
                <w:szCs w:val="24"/>
              </w:rPr>
            </w:pPr>
            <w:r>
              <w:rPr>
                <w:sz w:val="24"/>
                <w:szCs w:val="24"/>
              </w:rPr>
              <w:t>Statistical data</w:t>
            </w:r>
          </w:p>
        </w:tc>
        <w:tc>
          <w:tcPr>
            <w:tcW w:w="2043" w:type="dxa"/>
            <w:shd w:val="clear" w:color="auto" w:fill="D9D9D9"/>
            <w:vAlign w:val="center"/>
          </w:tcPr>
          <w:p w14:paraId="174F5B63" w14:textId="77777777" w:rsidR="00860E8F" w:rsidRDefault="00DE6A20">
            <w:pPr>
              <w:jc w:val="both"/>
              <w:rPr>
                <w:b/>
                <w:sz w:val="24"/>
                <w:szCs w:val="24"/>
              </w:rPr>
            </w:pPr>
            <w:r>
              <w:rPr>
                <w:sz w:val="24"/>
                <w:szCs w:val="24"/>
              </w:rPr>
              <w:t>By the end of the academic year</w:t>
            </w:r>
          </w:p>
        </w:tc>
      </w:tr>
      <w:tr w:rsidR="00860E8F" w14:paraId="286F5AB3" w14:textId="77777777" w:rsidTr="00994878">
        <w:trPr>
          <w:jc w:val="center"/>
        </w:trPr>
        <w:tc>
          <w:tcPr>
            <w:tcW w:w="761" w:type="dxa"/>
            <w:shd w:val="clear" w:color="auto" w:fill="52B5C2"/>
            <w:vAlign w:val="center"/>
          </w:tcPr>
          <w:p w14:paraId="54FD212F" w14:textId="77777777" w:rsidR="00860E8F" w:rsidRDefault="00DE6A20">
            <w:pPr>
              <w:jc w:val="center"/>
              <w:rPr>
                <w:b/>
                <w:color w:val="FFFFFF"/>
              </w:rPr>
            </w:pPr>
            <w:r>
              <w:rPr>
                <w:b/>
                <w:color w:val="FFFFFF"/>
              </w:rPr>
              <w:t>12</w:t>
            </w:r>
          </w:p>
        </w:tc>
        <w:tc>
          <w:tcPr>
            <w:tcW w:w="1223" w:type="dxa"/>
            <w:shd w:val="clear" w:color="auto" w:fill="D9D9D9"/>
            <w:vAlign w:val="center"/>
          </w:tcPr>
          <w:p w14:paraId="0DEEF2B3" w14:textId="77777777" w:rsidR="00860E8F" w:rsidRPr="00994878" w:rsidRDefault="00DE6A20">
            <w:pPr>
              <w:jc w:val="center"/>
              <w:rPr>
                <w:b/>
              </w:rPr>
            </w:pPr>
            <w:r w:rsidRPr="00994878">
              <w:t>KPI-PG-12</w:t>
            </w:r>
          </w:p>
        </w:tc>
        <w:tc>
          <w:tcPr>
            <w:tcW w:w="2890" w:type="dxa"/>
            <w:shd w:val="clear" w:color="auto" w:fill="D9D9D9"/>
            <w:vAlign w:val="center"/>
          </w:tcPr>
          <w:p w14:paraId="22E182B6" w14:textId="77777777" w:rsidR="00860E8F" w:rsidRPr="00994878" w:rsidRDefault="00DE6A20" w:rsidP="00994878">
            <w:pPr>
              <w:jc w:val="both"/>
              <w:rPr>
                <w:b/>
              </w:rPr>
            </w:pPr>
            <w:r w:rsidRPr="00994878">
              <w:t>Percentage of students' publication</w:t>
            </w:r>
          </w:p>
        </w:tc>
        <w:tc>
          <w:tcPr>
            <w:tcW w:w="1209" w:type="dxa"/>
            <w:shd w:val="clear" w:color="auto" w:fill="D9D9D9"/>
            <w:vAlign w:val="center"/>
          </w:tcPr>
          <w:p w14:paraId="4060571C" w14:textId="77777777" w:rsidR="00860E8F" w:rsidRDefault="00DE6A20">
            <w:pPr>
              <w:jc w:val="center"/>
              <w:rPr>
                <w:sz w:val="24"/>
                <w:szCs w:val="24"/>
              </w:rPr>
            </w:pPr>
            <w:r>
              <w:rPr>
                <w:sz w:val="24"/>
                <w:szCs w:val="24"/>
              </w:rPr>
              <w:t>Journals: 5%</w:t>
            </w:r>
          </w:p>
          <w:p w14:paraId="4AFAA297" w14:textId="77777777" w:rsidR="00860E8F" w:rsidRDefault="00DE6A20">
            <w:pPr>
              <w:jc w:val="center"/>
              <w:rPr>
                <w:b/>
                <w:sz w:val="24"/>
                <w:szCs w:val="24"/>
              </w:rPr>
            </w:pPr>
            <w:r>
              <w:rPr>
                <w:sz w:val="24"/>
                <w:szCs w:val="24"/>
              </w:rPr>
              <w:t>Conf.: 5%</w:t>
            </w:r>
          </w:p>
        </w:tc>
        <w:tc>
          <w:tcPr>
            <w:tcW w:w="1883" w:type="dxa"/>
            <w:shd w:val="clear" w:color="auto" w:fill="D9D9D9"/>
            <w:vAlign w:val="center"/>
          </w:tcPr>
          <w:p w14:paraId="0C3C5765" w14:textId="77777777" w:rsidR="00860E8F" w:rsidRDefault="00DE6A20">
            <w:pPr>
              <w:jc w:val="center"/>
              <w:rPr>
                <w:b/>
                <w:sz w:val="24"/>
                <w:szCs w:val="24"/>
              </w:rPr>
            </w:pPr>
            <w:r>
              <w:rPr>
                <w:sz w:val="24"/>
                <w:szCs w:val="24"/>
              </w:rPr>
              <w:t>Statistical data</w:t>
            </w:r>
          </w:p>
        </w:tc>
        <w:tc>
          <w:tcPr>
            <w:tcW w:w="2043" w:type="dxa"/>
            <w:shd w:val="clear" w:color="auto" w:fill="D9D9D9"/>
            <w:vAlign w:val="center"/>
          </w:tcPr>
          <w:p w14:paraId="01F17DAF" w14:textId="77777777" w:rsidR="00860E8F" w:rsidRDefault="00DE6A20">
            <w:pPr>
              <w:jc w:val="both"/>
              <w:rPr>
                <w:b/>
                <w:sz w:val="24"/>
                <w:szCs w:val="24"/>
              </w:rPr>
            </w:pPr>
            <w:r>
              <w:rPr>
                <w:sz w:val="24"/>
                <w:szCs w:val="24"/>
              </w:rPr>
              <w:t>By the end of the academic year</w:t>
            </w:r>
          </w:p>
        </w:tc>
      </w:tr>
      <w:tr w:rsidR="00860E8F" w14:paraId="547F190E" w14:textId="77777777" w:rsidTr="00994878">
        <w:trPr>
          <w:jc w:val="center"/>
        </w:trPr>
        <w:tc>
          <w:tcPr>
            <w:tcW w:w="761" w:type="dxa"/>
            <w:shd w:val="clear" w:color="auto" w:fill="52B5C2"/>
            <w:vAlign w:val="center"/>
          </w:tcPr>
          <w:p w14:paraId="52F73A61" w14:textId="77777777" w:rsidR="00860E8F" w:rsidRDefault="00DE6A20">
            <w:pPr>
              <w:jc w:val="center"/>
              <w:rPr>
                <w:b/>
                <w:color w:val="FFFFFF"/>
              </w:rPr>
            </w:pPr>
            <w:r>
              <w:rPr>
                <w:b/>
                <w:color w:val="FFFFFF"/>
              </w:rPr>
              <w:t>13</w:t>
            </w:r>
          </w:p>
        </w:tc>
        <w:tc>
          <w:tcPr>
            <w:tcW w:w="1223" w:type="dxa"/>
            <w:shd w:val="clear" w:color="auto" w:fill="D9D9D9"/>
            <w:vAlign w:val="center"/>
          </w:tcPr>
          <w:p w14:paraId="7187724D" w14:textId="77777777" w:rsidR="00860E8F" w:rsidRPr="00994878" w:rsidRDefault="00DE6A20">
            <w:pPr>
              <w:jc w:val="center"/>
              <w:rPr>
                <w:b/>
              </w:rPr>
            </w:pPr>
            <w:r w:rsidRPr="00994878">
              <w:t>KPI-PG-13</w:t>
            </w:r>
          </w:p>
        </w:tc>
        <w:tc>
          <w:tcPr>
            <w:tcW w:w="2890" w:type="dxa"/>
            <w:shd w:val="clear" w:color="auto" w:fill="D9D9D9"/>
            <w:vAlign w:val="center"/>
          </w:tcPr>
          <w:p w14:paraId="7438F6B8" w14:textId="77777777" w:rsidR="00860E8F" w:rsidRPr="00994878" w:rsidRDefault="00DE6A20" w:rsidP="00994878">
            <w:pPr>
              <w:jc w:val="both"/>
              <w:rPr>
                <w:b/>
              </w:rPr>
            </w:pPr>
            <w:r w:rsidRPr="00994878">
              <w:t>Number of patents, innovative products, and awards of excellence</w:t>
            </w:r>
          </w:p>
        </w:tc>
        <w:tc>
          <w:tcPr>
            <w:tcW w:w="1209" w:type="dxa"/>
            <w:shd w:val="clear" w:color="auto" w:fill="D9D9D9"/>
            <w:vAlign w:val="center"/>
          </w:tcPr>
          <w:p w14:paraId="485DEFB2" w14:textId="77777777" w:rsidR="00860E8F" w:rsidRDefault="00DE6A20">
            <w:pPr>
              <w:jc w:val="center"/>
              <w:rPr>
                <w:sz w:val="24"/>
                <w:szCs w:val="24"/>
              </w:rPr>
            </w:pPr>
            <w:r>
              <w:rPr>
                <w:sz w:val="24"/>
                <w:szCs w:val="24"/>
              </w:rPr>
              <w:t>Patents: 5</w:t>
            </w:r>
          </w:p>
          <w:p w14:paraId="56C16D6F" w14:textId="77777777" w:rsidR="00860E8F" w:rsidRDefault="00DE6A20">
            <w:pPr>
              <w:jc w:val="center"/>
              <w:rPr>
                <w:b/>
                <w:sz w:val="24"/>
                <w:szCs w:val="24"/>
              </w:rPr>
            </w:pPr>
            <w:r>
              <w:rPr>
                <w:sz w:val="24"/>
                <w:szCs w:val="24"/>
              </w:rPr>
              <w:t>Awards: 5</w:t>
            </w:r>
          </w:p>
        </w:tc>
        <w:tc>
          <w:tcPr>
            <w:tcW w:w="1883" w:type="dxa"/>
            <w:shd w:val="clear" w:color="auto" w:fill="D9D9D9"/>
            <w:vAlign w:val="center"/>
          </w:tcPr>
          <w:p w14:paraId="55901922" w14:textId="77777777" w:rsidR="00860E8F" w:rsidRDefault="00DE6A20">
            <w:pPr>
              <w:jc w:val="center"/>
              <w:rPr>
                <w:b/>
                <w:sz w:val="24"/>
                <w:szCs w:val="24"/>
              </w:rPr>
            </w:pPr>
            <w:r>
              <w:rPr>
                <w:sz w:val="24"/>
                <w:szCs w:val="24"/>
              </w:rPr>
              <w:t>Statistical data</w:t>
            </w:r>
          </w:p>
        </w:tc>
        <w:tc>
          <w:tcPr>
            <w:tcW w:w="2043" w:type="dxa"/>
            <w:shd w:val="clear" w:color="auto" w:fill="D9D9D9"/>
            <w:vAlign w:val="center"/>
          </w:tcPr>
          <w:p w14:paraId="14211714" w14:textId="77777777" w:rsidR="00860E8F" w:rsidRDefault="00DE6A20">
            <w:pPr>
              <w:jc w:val="both"/>
              <w:rPr>
                <w:b/>
                <w:sz w:val="24"/>
                <w:szCs w:val="24"/>
              </w:rPr>
            </w:pPr>
            <w:r>
              <w:rPr>
                <w:sz w:val="24"/>
                <w:szCs w:val="24"/>
              </w:rPr>
              <w:t>By the end of the academic year</w:t>
            </w:r>
          </w:p>
        </w:tc>
      </w:tr>
    </w:tbl>
    <w:p w14:paraId="2AF1102B" w14:textId="77777777" w:rsidR="00860E8F" w:rsidRDefault="00DE6A20">
      <w:pPr>
        <w:spacing w:after="170" w:line="288" w:lineRule="auto"/>
        <w:rPr>
          <w:color w:val="000000"/>
          <w:sz w:val="32"/>
          <w:szCs w:val="32"/>
        </w:rPr>
      </w:pPr>
      <w:r>
        <w:rPr>
          <w:sz w:val="20"/>
          <w:szCs w:val="20"/>
        </w:rPr>
        <w:t>* including KPIs required by NCAAA</w:t>
      </w:r>
    </w:p>
    <w:p w14:paraId="7D06128A" w14:textId="77777777" w:rsidR="00860E8F" w:rsidRDefault="00860E8F">
      <w:pPr>
        <w:spacing w:after="170" w:line="288" w:lineRule="auto"/>
        <w:jc w:val="right"/>
        <w:rPr>
          <w:color w:val="4C3D8E"/>
          <w:sz w:val="10"/>
          <w:szCs w:val="10"/>
        </w:rPr>
      </w:pPr>
    </w:p>
    <w:p w14:paraId="6D023EED" w14:textId="77777777" w:rsidR="00860E8F" w:rsidRDefault="00DE6A20">
      <w:pPr>
        <w:pStyle w:val="1"/>
        <w:spacing w:before="0" w:line="360" w:lineRule="auto"/>
        <w:rPr>
          <w:b/>
          <w:color w:val="4C3D8E"/>
        </w:rPr>
      </w:pPr>
      <w:bookmarkStart w:id="13" w:name="_Toc208340160"/>
      <w:r>
        <w:rPr>
          <w:b/>
          <w:color w:val="4C3D8E"/>
        </w:rPr>
        <w:lastRenderedPageBreak/>
        <w:t>H. Specification Approval Data:</w:t>
      </w:r>
      <w:bookmarkEnd w:id="13"/>
      <w:r>
        <w:rPr>
          <w:b/>
          <w:color w:val="4C3D8E"/>
        </w:rPr>
        <w:t xml:space="preserve"> </w:t>
      </w:r>
    </w:p>
    <w:tbl>
      <w:tblPr>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975"/>
        <w:gridCol w:w="6657"/>
      </w:tblGrid>
      <w:tr w:rsidR="00703120" w14:paraId="222EAA7B" w14:textId="77777777" w:rsidTr="00110FBB">
        <w:trPr>
          <w:trHeight w:val="534"/>
          <w:jc w:val="center"/>
        </w:trPr>
        <w:tc>
          <w:tcPr>
            <w:tcW w:w="2975" w:type="dxa"/>
            <w:shd w:val="clear" w:color="auto" w:fill="4C3D8E"/>
            <w:vAlign w:val="center"/>
          </w:tcPr>
          <w:p w14:paraId="21686AAE" w14:textId="77777777" w:rsidR="00703120" w:rsidRDefault="00703120" w:rsidP="00110FBB">
            <w:pPr>
              <w:jc w:val="center"/>
              <w:rPr>
                <w:b/>
                <w:color w:val="FFFFFF"/>
                <w:sz w:val="24"/>
                <w:szCs w:val="24"/>
              </w:rPr>
            </w:pPr>
            <w:r>
              <w:rPr>
                <w:b/>
                <w:color w:val="FFFFFF"/>
                <w:sz w:val="24"/>
                <w:szCs w:val="24"/>
              </w:rPr>
              <w:t>Council / Committee</w:t>
            </w:r>
          </w:p>
        </w:tc>
        <w:tc>
          <w:tcPr>
            <w:tcW w:w="6657" w:type="dxa"/>
            <w:shd w:val="clear" w:color="auto" w:fill="F2F2F2"/>
            <w:vAlign w:val="center"/>
          </w:tcPr>
          <w:p w14:paraId="3DD15174" w14:textId="77777777" w:rsidR="00703120" w:rsidRPr="000B713B" w:rsidRDefault="00703120" w:rsidP="00703120">
            <w:pPr>
              <w:spacing w:after="0" w:line="240" w:lineRule="auto"/>
              <w:contextualSpacing/>
              <w:jc w:val="center"/>
              <w:rPr>
                <w:b/>
                <w:bCs/>
                <w:sz w:val="24"/>
                <w:szCs w:val="24"/>
              </w:rPr>
            </w:pPr>
            <w:r w:rsidRPr="000B713B">
              <w:rPr>
                <w:rFonts w:eastAsia="Times"/>
                <w:b/>
                <w:bCs/>
                <w:sz w:val="24"/>
                <w:szCs w:val="24"/>
              </w:rPr>
              <w:t>CCI Quality and Academic Accreditation Committee</w:t>
            </w:r>
          </w:p>
        </w:tc>
      </w:tr>
      <w:tr w:rsidR="00703120" w14:paraId="41F1E4A2" w14:textId="77777777" w:rsidTr="00110FBB">
        <w:trPr>
          <w:trHeight w:val="519"/>
          <w:jc w:val="center"/>
        </w:trPr>
        <w:tc>
          <w:tcPr>
            <w:tcW w:w="2975" w:type="dxa"/>
            <w:shd w:val="clear" w:color="auto" w:fill="4C3D8E"/>
            <w:vAlign w:val="center"/>
          </w:tcPr>
          <w:p w14:paraId="734EF444" w14:textId="77777777" w:rsidR="00703120" w:rsidRDefault="00703120" w:rsidP="00110FBB">
            <w:pPr>
              <w:jc w:val="center"/>
              <w:rPr>
                <w:b/>
                <w:color w:val="FFFFFF"/>
                <w:sz w:val="24"/>
                <w:szCs w:val="24"/>
              </w:rPr>
            </w:pPr>
            <w:r>
              <w:rPr>
                <w:b/>
                <w:color w:val="FFFFFF"/>
                <w:sz w:val="24"/>
                <w:szCs w:val="24"/>
              </w:rPr>
              <w:t>Reference No.</w:t>
            </w:r>
          </w:p>
        </w:tc>
        <w:tc>
          <w:tcPr>
            <w:tcW w:w="6657" w:type="dxa"/>
            <w:shd w:val="clear" w:color="auto" w:fill="D9D9D9"/>
            <w:vAlign w:val="center"/>
          </w:tcPr>
          <w:p w14:paraId="36FDCEC3" w14:textId="77777777" w:rsidR="00703120" w:rsidRDefault="00703120" w:rsidP="00703120">
            <w:pPr>
              <w:spacing w:after="0" w:line="240" w:lineRule="auto"/>
              <w:contextualSpacing/>
              <w:jc w:val="center"/>
              <w:rPr>
                <w:sz w:val="24"/>
                <w:szCs w:val="24"/>
              </w:rPr>
            </w:pPr>
            <w:r w:rsidRPr="001049AB">
              <w:rPr>
                <w:rFonts w:cstheme="minorHAnsi"/>
                <w:b/>
                <w:bCs/>
                <w:color w:val="000000" w:themeColor="text1"/>
                <w:sz w:val="24"/>
                <w:szCs w:val="24"/>
              </w:rPr>
              <w:t>01/202</w:t>
            </w:r>
            <w:r>
              <w:rPr>
                <w:rFonts w:cstheme="minorHAnsi"/>
                <w:b/>
                <w:bCs/>
                <w:color w:val="000000" w:themeColor="text1"/>
                <w:sz w:val="24"/>
                <w:szCs w:val="24"/>
              </w:rPr>
              <w:t>4</w:t>
            </w:r>
          </w:p>
        </w:tc>
      </w:tr>
      <w:tr w:rsidR="00703120" w14:paraId="5AFFCC1F" w14:textId="77777777" w:rsidTr="00110FBB">
        <w:trPr>
          <w:trHeight w:val="501"/>
          <w:jc w:val="center"/>
        </w:trPr>
        <w:tc>
          <w:tcPr>
            <w:tcW w:w="2975" w:type="dxa"/>
            <w:shd w:val="clear" w:color="auto" w:fill="4C3D8E"/>
            <w:vAlign w:val="center"/>
          </w:tcPr>
          <w:p w14:paraId="77DCF3DD" w14:textId="77777777" w:rsidR="00703120" w:rsidRDefault="00703120" w:rsidP="00110FBB">
            <w:pPr>
              <w:jc w:val="center"/>
              <w:rPr>
                <w:b/>
                <w:color w:val="FFFFFF"/>
                <w:sz w:val="24"/>
                <w:szCs w:val="24"/>
              </w:rPr>
            </w:pPr>
            <w:r>
              <w:rPr>
                <w:b/>
                <w:color w:val="FFFFFF"/>
                <w:sz w:val="24"/>
                <w:szCs w:val="24"/>
              </w:rPr>
              <w:t>Date</w:t>
            </w:r>
          </w:p>
        </w:tc>
        <w:tc>
          <w:tcPr>
            <w:tcW w:w="6657" w:type="dxa"/>
            <w:shd w:val="clear" w:color="auto" w:fill="F2F2F2"/>
            <w:vAlign w:val="center"/>
          </w:tcPr>
          <w:p w14:paraId="72845D64" w14:textId="77777777" w:rsidR="00703120" w:rsidRDefault="00703120" w:rsidP="00703120">
            <w:pPr>
              <w:spacing w:after="0" w:line="240" w:lineRule="auto"/>
              <w:contextualSpacing/>
              <w:jc w:val="center"/>
              <w:rPr>
                <w:sz w:val="24"/>
                <w:szCs w:val="24"/>
              </w:rPr>
            </w:pPr>
            <w:r w:rsidRPr="001049AB">
              <w:rPr>
                <w:rFonts w:cstheme="minorHAnsi"/>
                <w:b/>
                <w:bCs/>
                <w:color w:val="000000" w:themeColor="text1"/>
                <w:sz w:val="24"/>
                <w:szCs w:val="24"/>
              </w:rPr>
              <w:t>0</w:t>
            </w:r>
            <w:r>
              <w:rPr>
                <w:rFonts w:cstheme="minorHAnsi"/>
                <w:b/>
                <w:bCs/>
                <w:color w:val="000000" w:themeColor="text1"/>
                <w:sz w:val="24"/>
                <w:szCs w:val="24"/>
              </w:rPr>
              <w:t>1</w:t>
            </w:r>
            <w:r w:rsidRPr="001049AB">
              <w:rPr>
                <w:rFonts w:cstheme="minorHAnsi"/>
                <w:b/>
                <w:bCs/>
                <w:color w:val="000000" w:themeColor="text1"/>
                <w:sz w:val="24"/>
                <w:szCs w:val="24"/>
              </w:rPr>
              <w:t>/0</w:t>
            </w:r>
            <w:r>
              <w:rPr>
                <w:rFonts w:cstheme="minorHAnsi"/>
                <w:b/>
                <w:bCs/>
                <w:color w:val="000000" w:themeColor="text1"/>
                <w:sz w:val="24"/>
                <w:szCs w:val="24"/>
              </w:rPr>
              <w:t>9</w:t>
            </w:r>
            <w:r w:rsidRPr="001049AB">
              <w:rPr>
                <w:rFonts w:cstheme="minorHAnsi"/>
                <w:b/>
                <w:bCs/>
                <w:color w:val="000000" w:themeColor="text1"/>
                <w:sz w:val="24"/>
                <w:szCs w:val="24"/>
              </w:rPr>
              <w:t>/202</w:t>
            </w:r>
            <w:r>
              <w:rPr>
                <w:rFonts w:cstheme="minorHAnsi"/>
                <w:b/>
                <w:bCs/>
                <w:color w:val="000000" w:themeColor="text1"/>
                <w:sz w:val="24"/>
                <w:szCs w:val="24"/>
              </w:rPr>
              <w:t>4</w:t>
            </w:r>
          </w:p>
        </w:tc>
      </w:tr>
    </w:tbl>
    <w:p w14:paraId="4579812C" w14:textId="77777777" w:rsidR="00860E8F" w:rsidRDefault="00860E8F">
      <w:pPr>
        <w:spacing w:after="170" w:line="288" w:lineRule="auto"/>
        <w:rPr>
          <w:color w:val="4C3D8E"/>
          <w:sz w:val="32"/>
          <w:szCs w:val="32"/>
        </w:rPr>
      </w:pPr>
    </w:p>
    <w:p w14:paraId="615D5976" w14:textId="77777777" w:rsidR="00860E8F" w:rsidRDefault="00860E8F">
      <w:pPr>
        <w:rPr>
          <w:color w:val="4C3D8E"/>
          <w:sz w:val="32"/>
          <w:szCs w:val="32"/>
        </w:rPr>
      </w:pPr>
    </w:p>
    <w:p w14:paraId="553DFF6C" w14:textId="77777777" w:rsidR="00860E8F" w:rsidRDefault="00860E8F">
      <w:pPr>
        <w:rPr>
          <w:color w:val="4C3D8E"/>
          <w:sz w:val="32"/>
          <w:szCs w:val="32"/>
        </w:rPr>
      </w:pPr>
    </w:p>
    <w:sectPr w:rsidR="00860E8F">
      <w:headerReference w:type="default" r:id="rId22"/>
      <w:footerReference w:type="even" r:id="rId23"/>
      <w:footerReference w:type="default" r:id="rId24"/>
      <w:headerReference w:type="first" r:id="rId25"/>
      <w:footerReference w:type="first" r:id="rId26"/>
      <w:pgSz w:w="11906" w:h="16838"/>
      <w:pgMar w:top="2268" w:right="1134" w:bottom="1134" w:left="1134" w:header="72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C92B" w14:textId="77777777" w:rsidR="002756CF" w:rsidRDefault="002756CF">
      <w:pPr>
        <w:spacing w:after="0" w:line="240" w:lineRule="auto"/>
      </w:pPr>
      <w:r>
        <w:separator/>
      </w:r>
    </w:p>
  </w:endnote>
  <w:endnote w:type="continuationSeparator" w:id="0">
    <w:p w14:paraId="2798F23A" w14:textId="77777777" w:rsidR="002756CF" w:rsidRDefault="0027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XtManalBLack">
    <w:altName w:val="Calibri"/>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charset w:val="B2"/>
    <w:family w:val="auto"/>
    <w:pitch w:val="variable"/>
    <w:sig w:usb0="80002001" w:usb1="8000004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DIN NEXT™ ARABIC MEDIUM">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7F15" w14:textId="2A5B42D1" w:rsidR="00011F00" w:rsidRDefault="00011F00">
    <w:pPr>
      <w:pStyle w:val="a5"/>
    </w:pPr>
    <w:r>
      <w:rPr>
        <w:noProof/>
      </w:rPr>
      <mc:AlternateContent>
        <mc:Choice Requires="wps">
          <w:drawing>
            <wp:anchor distT="0" distB="0" distL="0" distR="0" simplePos="0" relativeHeight="251661312" behindDoc="0" locked="0" layoutInCell="1" allowOverlap="1" wp14:anchorId="0A1F1CA1" wp14:editId="6E2A697A">
              <wp:simplePos x="635" y="635"/>
              <wp:positionH relativeFrom="page">
                <wp:align>left</wp:align>
              </wp:positionH>
              <wp:positionV relativeFrom="page">
                <wp:align>bottom</wp:align>
              </wp:positionV>
              <wp:extent cx="1076960" cy="357505"/>
              <wp:effectExtent l="0" t="0" r="2540" b="0"/>
              <wp:wrapNone/>
              <wp:docPr id="496657661" name="Text Box 13"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57505"/>
                      </a:xfrm>
                      <a:prstGeom prst="rect">
                        <a:avLst/>
                      </a:prstGeom>
                      <a:noFill/>
                      <a:ln>
                        <a:noFill/>
                      </a:ln>
                    </wps:spPr>
                    <wps:txbx>
                      <w:txbxContent>
                        <w:p w14:paraId="1C77DFB1" w14:textId="3DCD5CB2" w:rsidR="00011F00" w:rsidRPr="00011F00" w:rsidRDefault="00011F00" w:rsidP="00011F00">
                          <w:pPr>
                            <w:spacing w:after="0"/>
                            <w:rPr>
                              <w:noProof/>
                              <w:color w:val="000000"/>
                              <w:sz w:val="20"/>
                              <w:szCs w:val="20"/>
                            </w:rPr>
                          </w:pPr>
                          <w:r w:rsidRPr="00011F00">
                            <w:rPr>
                              <w:noProof/>
                              <w:color w:val="000000"/>
                              <w:sz w:val="20"/>
                              <w:szCs w:val="20"/>
                            </w:rPr>
                            <w:t xml:space="preserve">Restricted - </w:t>
                          </w:r>
                          <w:r w:rsidRPr="00011F00">
                            <w:rPr>
                              <w:noProof/>
                              <w:color w:val="000000"/>
                              <w:sz w:val="20"/>
                              <w:szCs w:val="20"/>
                              <w:rtl/>
                            </w:rPr>
                            <w:t>مقيد</w:t>
                          </w:r>
                          <w:r w:rsidRPr="00011F00">
                            <w:rPr>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A1F1CA1" id="_x0000_t202" coordsize="21600,21600" o:spt="202" path="m,l,21600r21600,l21600,xe">
              <v:stroke joinstyle="miter"/>
              <v:path gradientshapeok="t" o:connecttype="rect"/>
            </v:shapetype>
            <v:shape id="Text Box 13" o:spid="_x0000_s1039" type="#_x0000_t202" alt="Restricted - مقيد " style="position:absolute;margin-left:0;margin-top:0;width:84.8pt;height:28.1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" filled="f" stroked="f">
              <v:textbox style="mso-fit-shape-to-text:t" inset="20pt,0,0,15pt">
                <w:txbxContent>
                  <w:p w14:paraId="1C77DFB1" w14:textId="3DCD5CB2" w:rsidR="00011F00" w:rsidRPr="00011F00" w:rsidRDefault="00011F00" w:rsidP="00011F00">
                    <w:pPr>
                      <w:spacing w:after="0"/>
                      <w:rPr>
                        <w:noProof/>
                        <w:color w:val="000000"/>
                        <w:sz w:val="20"/>
                        <w:szCs w:val="20"/>
                      </w:rPr>
                    </w:pPr>
                    <w:r w:rsidRPr="00011F00">
                      <w:rPr>
                        <w:noProof/>
                        <w:color w:val="000000"/>
                        <w:sz w:val="20"/>
                        <w:szCs w:val="20"/>
                      </w:rPr>
                      <w:t xml:space="preserve">Restricted - </w:t>
                    </w:r>
                    <w:r w:rsidRPr="00011F00">
                      <w:rPr>
                        <w:noProof/>
                        <w:color w:val="000000"/>
                        <w:sz w:val="20"/>
                        <w:szCs w:val="20"/>
                        <w:rtl/>
                      </w:rPr>
                      <w:t>مقيد</w:t>
                    </w:r>
                    <w:r w:rsidRPr="00011F00">
                      <w:rPr>
                        <w:noProof/>
                        <w:color w:val="000000"/>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D660" w14:textId="3C2B4B74" w:rsidR="00DE6A20" w:rsidRDefault="00011F00">
    <w:pPr>
      <w:pBdr>
        <w:top w:val="nil"/>
        <w:left w:val="nil"/>
        <w:bottom w:val="nil"/>
        <w:right w:val="nil"/>
        <w:between w:val="nil"/>
      </w:pBdr>
      <w:tabs>
        <w:tab w:val="center" w:pos="4680"/>
        <w:tab w:val="right" w:pos="9360"/>
      </w:tabs>
      <w:spacing w:after="0" w:line="240" w:lineRule="auto"/>
      <w:jc w:val="center"/>
      <w:rPr>
        <w:color w:val="000000"/>
      </w:rPr>
    </w:pPr>
    <w:r>
      <w:rPr>
        <w:rFonts w:ascii="DIN NEXT™ ARABIC MEDIUM" w:eastAsia="DIN NEXT™ ARABIC MEDIUM" w:hAnsi="DIN NEXT™ ARABIC MEDIUM" w:cs="DIN NEXT™ ARABIC MEDIUM"/>
        <w:noProof/>
        <w:color w:val="4C3D8E"/>
        <w:sz w:val="28"/>
        <w:szCs w:val="28"/>
      </w:rPr>
      <mc:AlternateContent>
        <mc:Choice Requires="wps">
          <w:drawing>
            <wp:anchor distT="0" distB="0" distL="0" distR="0" simplePos="0" relativeHeight="251662336" behindDoc="0" locked="0" layoutInCell="1" allowOverlap="1" wp14:anchorId="63FA6C71" wp14:editId="5E3A8998">
              <wp:simplePos x="0" y="0"/>
              <wp:positionH relativeFrom="page">
                <wp:align>left</wp:align>
              </wp:positionH>
              <wp:positionV relativeFrom="page">
                <wp:align>bottom</wp:align>
              </wp:positionV>
              <wp:extent cx="1076960" cy="357505"/>
              <wp:effectExtent l="0" t="0" r="2540" b="0"/>
              <wp:wrapNone/>
              <wp:docPr id="874136565" name="Text Box 14"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57505"/>
                      </a:xfrm>
                      <a:prstGeom prst="rect">
                        <a:avLst/>
                      </a:prstGeom>
                      <a:noFill/>
                      <a:ln>
                        <a:noFill/>
                      </a:ln>
                    </wps:spPr>
                    <wps:txbx>
                      <w:txbxContent>
                        <w:p w14:paraId="1B31F32B" w14:textId="664A7D07" w:rsidR="00011F00" w:rsidRPr="00011F00" w:rsidRDefault="00011F00" w:rsidP="00011F00">
                          <w:pPr>
                            <w:spacing w:after="0"/>
                            <w:rPr>
                              <w:noProof/>
                              <w:color w:val="000000"/>
                              <w:sz w:val="20"/>
                              <w:szCs w:val="20"/>
                            </w:rPr>
                          </w:pPr>
                          <w:r w:rsidRPr="00011F00">
                            <w:rPr>
                              <w:noProof/>
                              <w:color w:val="000000"/>
                              <w:sz w:val="20"/>
                              <w:szCs w:val="20"/>
                            </w:rPr>
                            <w:t xml:space="preserve">Restricted - </w:t>
                          </w:r>
                          <w:r w:rsidRPr="00011F00">
                            <w:rPr>
                              <w:noProof/>
                              <w:color w:val="000000"/>
                              <w:sz w:val="20"/>
                              <w:szCs w:val="20"/>
                              <w:rtl/>
                            </w:rPr>
                            <w:t>مقيد</w:t>
                          </w:r>
                          <w:r w:rsidRPr="00011F00">
                            <w:rPr>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3FA6C71" id="_x0000_t202" coordsize="21600,21600" o:spt="202" path="m,l,21600r21600,l21600,xe">
              <v:stroke joinstyle="miter"/>
              <v:path gradientshapeok="t" o:connecttype="rect"/>
            </v:shapetype>
            <v:shape id="Text Box 14" o:spid="_x0000_s1040" type="#_x0000_t202" alt="Restricted - مقيد " style="position:absolute;left:0;text-align:left;margin-left:0;margin-top:0;width:84.8pt;height:28.1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" filled="f" stroked="f">
              <v:textbox style="mso-fit-shape-to-text:t" inset="20pt,0,0,15pt">
                <w:txbxContent>
                  <w:p w14:paraId="1B31F32B" w14:textId="664A7D07" w:rsidR="00011F00" w:rsidRPr="00011F00" w:rsidRDefault="00011F00" w:rsidP="00011F00">
                    <w:pPr>
                      <w:spacing w:after="0"/>
                      <w:rPr>
                        <w:noProof/>
                        <w:color w:val="000000"/>
                        <w:sz w:val="20"/>
                        <w:szCs w:val="20"/>
                      </w:rPr>
                    </w:pPr>
                    <w:r w:rsidRPr="00011F00">
                      <w:rPr>
                        <w:noProof/>
                        <w:color w:val="000000"/>
                        <w:sz w:val="20"/>
                        <w:szCs w:val="20"/>
                      </w:rPr>
                      <w:t xml:space="preserve">Restricted - </w:t>
                    </w:r>
                    <w:r w:rsidRPr="00011F00">
                      <w:rPr>
                        <w:noProof/>
                        <w:color w:val="000000"/>
                        <w:sz w:val="20"/>
                        <w:szCs w:val="20"/>
                        <w:rtl/>
                      </w:rPr>
                      <w:t>مقيد</w:t>
                    </w:r>
                    <w:r w:rsidRPr="00011F00">
                      <w:rPr>
                        <w:noProof/>
                        <w:color w:val="000000"/>
                        <w:sz w:val="20"/>
                        <w:szCs w:val="20"/>
                      </w:rPr>
                      <w:t xml:space="preserve"> </w:t>
                    </w:r>
                  </w:p>
                </w:txbxContent>
              </v:textbox>
              <w10:wrap anchorx="page" anchory="page"/>
            </v:shape>
          </w:pict>
        </mc:Fallback>
      </mc:AlternateContent>
    </w:r>
    <w:r w:rsidR="00DE6A20">
      <w:rPr>
        <w:rFonts w:ascii="DIN NEXT™ ARABIC MEDIUM" w:eastAsia="DIN NEXT™ ARABIC MEDIUM" w:hAnsi="DIN NEXT™ ARABIC MEDIUM" w:cs="DIN NEXT™ ARABIC MEDIUM"/>
        <w:color w:val="4C3D8E"/>
        <w:sz w:val="28"/>
        <w:szCs w:val="28"/>
      </w:rPr>
      <w:fldChar w:fldCharType="begin"/>
    </w:r>
    <w:r w:rsidR="00DE6A20">
      <w:rPr>
        <w:rFonts w:ascii="DIN NEXT™ ARABIC MEDIUM" w:eastAsia="DIN NEXT™ ARABIC MEDIUM" w:hAnsi="DIN NEXT™ ARABIC MEDIUM" w:cs="DIN NEXT™ ARABIC MEDIUM"/>
        <w:color w:val="4C3D8E"/>
        <w:sz w:val="28"/>
        <w:szCs w:val="28"/>
      </w:rPr>
      <w:instrText>PAGE</w:instrText>
    </w:r>
    <w:r w:rsidR="00DE6A20">
      <w:rPr>
        <w:rFonts w:ascii="DIN NEXT™ ARABIC MEDIUM" w:eastAsia="DIN NEXT™ ARABIC MEDIUM" w:hAnsi="DIN NEXT™ ARABIC MEDIUM" w:cs="DIN NEXT™ ARABIC MEDIUM"/>
        <w:color w:val="4C3D8E"/>
        <w:sz w:val="28"/>
        <w:szCs w:val="28"/>
      </w:rPr>
      <w:fldChar w:fldCharType="separate"/>
    </w:r>
    <w:r w:rsidR="002844B9">
      <w:rPr>
        <w:rFonts w:ascii="DIN NEXT™ ARABIC MEDIUM" w:eastAsia="DIN NEXT™ ARABIC MEDIUM" w:hAnsi="DIN NEXT™ ARABIC MEDIUM" w:cs="DIN NEXT™ ARABIC MEDIUM"/>
        <w:noProof/>
        <w:color w:val="4C3D8E"/>
        <w:sz w:val="28"/>
        <w:szCs w:val="28"/>
      </w:rPr>
      <w:t>19</w:t>
    </w:r>
    <w:r w:rsidR="00DE6A20">
      <w:rPr>
        <w:rFonts w:ascii="DIN NEXT™ ARABIC MEDIUM" w:eastAsia="DIN NEXT™ ARABIC MEDIUM" w:hAnsi="DIN NEXT™ ARABIC MEDIUM" w:cs="DIN NEXT™ ARABIC MEDIUM"/>
        <w:color w:val="4C3D8E"/>
        <w:sz w:val="28"/>
        <w:szCs w:val="28"/>
      </w:rPr>
      <w:fldChar w:fldCharType="end"/>
    </w:r>
  </w:p>
  <w:p w14:paraId="04C7F5FF" w14:textId="77777777" w:rsidR="00DE6A20" w:rsidRDefault="00DE6A2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D746" w14:textId="06BF3C1F" w:rsidR="00011F00" w:rsidRDefault="00011F00">
    <w:pPr>
      <w:pStyle w:val="a5"/>
    </w:pPr>
    <w:r>
      <w:rPr>
        <w:noProof/>
      </w:rPr>
      <mc:AlternateContent>
        <mc:Choice Requires="wps">
          <w:drawing>
            <wp:anchor distT="0" distB="0" distL="0" distR="0" simplePos="0" relativeHeight="251660288" behindDoc="0" locked="0" layoutInCell="1" allowOverlap="1" wp14:anchorId="717224A9" wp14:editId="19B56727">
              <wp:simplePos x="635" y="635"/>
              <wp:positionH relativeFrom="page">
                <wp:align>left</wp:align>
              </wp:positionH>
              <wp:positionV relativeFrom="page">
                <wp:align>bottom</wp:align>
              </wp:positionV>
              <wp:extent cx="1076960" cy="357505"/>
              <wp:effectExtent l="0" t="0" r="2540" b="0"/>
              <wp:wrapNone/>
              <wp:docPr id="1685097070" name="Text Box 12"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57505"/>
                      </a:xfrm>
                      <a:prstGeom prst="rect">
                        <a:avLst/>
                      </a:prstGeom>
                      <a:noFill/>
                      <a:ln>
                        <a:noFill/>
                      </a:ln>
                    </wps:spPr>
                    <wps:txbx>
                      <w:txbxContent>
                        <w:p w14:paraId="5A992AF5" w14:textId="4111EA85" w:rsidR="00011F00" w:rsidRPr="00011F00" w:rsidRDefault="00011F00" w:rsidP="00011F00">
                          <w:pPr>
                            <w:spacing w:after="0"/>
                            <w:rPr>
                              <w:noProof/>
                              <w:color w:val="000000"/>
                              <w:sz w:val="20"/>
                              <w:szCs w:val="20"/>
                            </w:rPr>
                          </w:pPr>
                          <w:r w:rsidRPr="00011F00">
                            <w:rPr>
                              <w:noProof/>
                              <w:color w:val="000000"/>
                              <w:sz w:val="20"/>
                              <w:szCs w:val="20"/>
                            </w:rPr>
                            <w:t xml:space="preserve">Restricted - </w:t>
                          </w:r>
                          <w:r w:rsidRPr="00011F00">
                            <w:rPr>
                              <w:noProof/>
                              <w:color w:val="000000"/>
                              <w:sz w:val="20"/>
                              <w:szCs w:val="20"/>
                              <w:rtl/>
                            </w:rPr>
                            <w:t>مقيد</w:t>
                          </w:r>
                          <w:r w:rsidRPr="00011F00">
                            <w:rPr>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17224A9" id="_x0000_t202" coordsize="21600,21600" o:spt="202" path="m,l,21600r21600,l21600,xe">
              <v:stroke joinstyle="miter"/>
              <v:path gradientshapeok="t" o:connecttype="rect"/>
            </v:shapetype>
            <v:shape id="Text Box 12" o:spid="_x0000_s1041" type="#_x0000_t202" alt="Restricted - مقيد " style="position:absolute;margin-left:0;margin-top:0;width:84.8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" filled="f" stroked="f">
              <v:textbox style="mso-fit-shape-to-text:t" inset="20pt,0,0,15pt">
                <w:txbxContent>
                  <w:p w14:paraId="5A992AF5" w14:textId="4111EA85" w:rsidR="00011F00" w:rsidRPr="00011F00" w:rsidRDefault="00011F00" w:rsidP="00011F00">
                    <w:pPr>
                      <w:spacing w:after="0"/>
                      <w:rPr>
                        <w:noProof/>
                        <w:color w:val="000000"/>
                        <w:sz w:val="20"/>
                        <w:szCs w:val="20"/>
                      </w:rPr>
                    </w:pPr>
                    <w:r w:rsidRPr="00011F00">
                      <w:rPr>
                        <w:noProof/>
                        <w:color w:val="000000"/>
                        <w:sz w:val="20"/>
                        <w:szCs w:val="20"/>
                      </w:rPr>
                      <w:t xml:space="preserve">Restricted - </w:t>
                    </w:r>
                    <w:r w:rsidRPr="00011F00">
                      <w:rPr>
                        <w:noProof/>
                        <w:color w:val="000000"/>
                        <w:sz w:val="20"/>
                        <w:szCs w:val="20"/>
                        <w:rtl/>
                      </w:rPr>
                      <w:t>مقيد</w:t>
                    </w:r>
                    <w:r w:rsidRPr="00011F00">
                      <w:rPr>
                        <w:noProof/>
                        <w:color w:val="000000"/>
                        <w:sz w:val="2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181C" w14:textId="77777777" w:rsidR="002756CF" w:rsidRDefault="002756CF">
      <w:pPr>
        <w:spacing w:after="0" w:line="240" w:lineRule="auto"/>
      </w:pPr>
      <w:r>
        <w:separator/>
      </w:r>
    </w:p>
  </w:footnote>
  <w:footnote w:type="continuationSeparator" w:id="0">
    <w:p w14:paraId="456D301E" w14:textId="77777777" w:rsidR="002756CF" w:rsidRDefault="00275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93FE" w14:textId="77777777" w:rsidR="00DE6A20" w:rsidRDefault="00DE6A20">
    <w:pPr>
      <w:pBdr>
        <w:top w:val="nil"/>
        <w:left w:val="nil"/>
        <w:bottom w:val="nil"/>
        <w:right w:val="nil"/>
        <w:between w:val="nil"/>
      </w:pBdr>
      <w:tabs>
        <w:tab w:val="center" w:pos="4680"/>
        <w:tab w:val="right" w:pos="9360"/>
      </w:tabs>
      <w:spacing w:after="0" w:line="240" w:lineRule="auto"/>
      <w:rPr>
        <w:color w:val="000000"/>
      </w:rPr>
    </w:pPr>
    <w:r>
      <w:rPr>
        <w:noProof/>
        <w:lang w:val="en-US"/>
      </w:rPr>
      <w:drawing>
        <wp:anchor distT="0" distB="0" distL="0" distR="0" simplePos="0" relativeHeight="251658240" behindDoc="1" locked="0" layoutInCell="1" hidden="0" allowOverlap="1" wp14:anchorId="6A06EA62" wp14:editId="265AA944">
          <wp:simplePos x="0" y="0"/>
          <wp:positionH relativeFrom="column">
            <wp:posOffset>-701039</wp:posOffset>
          </wp:positionH>
          <wp:positionV relativeFrom="paragraph">
            <wp:posOffset>-447674</wp:posOffset>
          </wp:positionV>
          <wp:extent cx="7547973" cy="10672427"/>
          <wp:effectExtent l="0" t="0" r="0" b="0"/>
          <wp:wrapNone/>
          <wp:docPr id="130545354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7973" cy="1067242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7272" w14:textId="77777777" w:rsidR="00DE6A20" w:rsidRDefault="00DE6A20">
    <w:pPr>
      <w:pBdr>
        <w:top w:val="nil"/>
        <w:left w:val="nil"/>
        <w:bottom w:val="nil"/>
        <w:right w:val="nil"/>
        <w:between w:val="nil"/>
      </w:pBdr>
      <w:tabs>
        <w:tab w:val="center" w:pos="4680"/>
        <w:tab w:val="right" w:pos="9360"/>
      </w:tabs>
      <w:spacing w:after="0" w:line="240" w:lineRule="auto"/>
      <w:rPr>
        <w:color w:val="000000"/>
      </w:rPr>
    </w:pPr>
    <w:r>
      <w:rPr>
        <w:noProof/>
        <w:lang w:val="en-US"/>
      </w:rPr>
      <w:drawing>
        <wp:anchor distT="0" distB="0" distL="114300" distR="114300" simplePos="0" relativeHeight="251659264" behindDoc="0" locked="0" layoutInCell="1" hidden="0" allowOverlap="1" wp14:anchorId="7F1C4C3F" wp14:editId="7BA61614">
          <wp:simplePos x="0" y="0"/>
          <wp:positionH relativeFrom="column">
            <wp:posOffset>-712911</wp:posOffset>
          </wp:positionH>
          <wp:positionV relativeFrom="paragraph">
            <wp:posOffset>-457199</wp:posOffset>
          </wp:positionV>
          <wp:extent cx="7558860" cy="10692130"/>
          <wp:effectExtent l="0" t="0" r="0" b="0"/>
          <wp:wrapNone/>
          <wp:docPr id="130545354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8860" cy="10692130"/>
                  </a:xfrm>
                  <a:prstGeom prst="rect">
                    <a:avLst/>
                  </a:prstGeom>
                  <a:ln/>
                </pic:spPr>
              </pic:pic>
            </a:graphicData>
          </a:graphic>
        </wp:anchor>
      </w:drawing>
    </w:r>
  </w:p>
  <w:p w14:paraId="13015C67" w14:textId="77777777" w:rsidR="00DE6A20" w:rsidRDefault="00DE6A2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8A0"/>
    <w:multiLevelType w:val="multilevel"/>
    <w:tmpl w:val="EF762DC2"/>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 w15:restartNumberingAfterBreak="0">
    <w:nsid w:val="21707139"/>
    <w:multiLevelType w:val="multilevel"/>
    <w:tmpl w:val="C6424A28"/>
    <w:lvl w:ilvl="0">
      <w:start w:val="1"/>
      <w:numFmt w:val="decimal"/>
      <w:lvlText w:val="%1."/>
      <w:lvlJc w:val="left"/>
      <w:pPr>
        <w:ind w:left="668" w:hanging="360"/>
      </w:pPr>
    </w:lvl>
    <w:lvl w:ilvl="1">
      <w:start w:val="1"/>
      <w:numFmt w:val="bullet"/>
      <w:lvlText w:val="o"/>
      <w:lvlJc w:val="left"/>
      <w:pPr>
        <w:ind w:left="1388" w:hanging="360"/>
      </w:pPr>
      <w:rPr>
        <w:rFonts w:ascii="Courier New" w:eastAsia="Courier New" w:hAnsi="Courier New" w:cs="Courier New"/>
      </w:rPr>
    </w:lvl>
    <w:lvl w:ilvl="2">
      <w:start w:val="1"/>
      <w:numFmt w:val="bullet"/>
      <w:lvlText w:val="▪"/>
      <w:lvlJc w:val="left"/>
      <w:pPr>
        <w:ind w:left="2108" w:hanging="360"/>
      </w:pPr>
      <w:rPr>
        <w:rFonts w:ascii="Noto Sans Symbols" w:eastAsia="Noto Sans Symbols" w:hAnsi="Noto Sans Symbols" w:cs="Noto Sans Symbols"/>
      </w:rPr>
    </w:lvl>
    <w:lvl w:ilvl="3">
      <w:start w:val="1"/>
      <w:numFmt w:val="bullet"/>
      <w:lvlText w:val="●"/>
      <w:lvlJc w:val="left"/>
      <w:pPr>
        <w:ind w:left="2828" w:hanging="360"/>
      </w:pPr>
      <w:rPr>
        <w:rFonts w:ascii="Noto Sans Symbols" w:eastAsia="Noto Sans Symbols" w:hAnsi="Noto Sans Symbols" w:cs="Noto Sans Symbols"/>
      </w:rPr>
    </w:lvl>
    <w:lvl w:ilvl="4">
      <w:start w:val="1"/>
      <w:numFmt w:val="bullet"/>
      <w:lvlText w:val="o"/>
      <w:lvlJc w:val="left"/>
      <w:pPr>
        <w:ind w:left="3548" w:hanging="360"/>
      </w:pPr>
      <w:rPr>
        <w:rFonts w:ascii="Courier New" w:eastAsia="Courier New" w:hAnsi="Courier New" w:cs="Courier New"/>
      </w:rPr>
    </w:lvl>
    <w:lvl w:ilvl="5">
      <w:start w:val="1"/>
      <w:numFmt w:val="bullet"/>
      <w:lvlText w:val="▪"/>
      <w:lvlJc w:val="left"/>
      <w:pPr>
        <w:ind w:left="4268" w:hanging="360"/>
      </w:pPr>
      <w:rPr>
        <w:rFonts w:ascii="Noto Sans Symbols" w:eastAsia="Noto Sans Symbols" w:hAnsi="Noto Sans Symbols" w:cs="Noto Sans Symbols"/>
      </w:rPr>
    </w:lvl>
    <w:lvl w:ilvl="6">
      <w:start w:val="1"/>
      <w:numFmt w:val="bullet"/>
      <w:lvlText w:val="●"/>
      <w:lvlJc w:val="left"/>
      <w:pPr>
        <w:ind w:left="4988" w:hanging="360"/>
      </w:pPr>
      <w:rPr>
        <w:rFonts w:ascii="Noto Sans Symbols" w:eastAsia="Noto Sans Symbols" w:hAnsi="Noto Sans Symbols" w:cs="Noto Sans Symbols"/>
      </w:rPr>
    </w:lvl>
    <w:lvl w:ilvl="7">
      <w:start w:val="1"/>
      <w:numFmt w:val="bullet"/>
      <w:lvlText w:val="o"/>
      <w:lvlJc w:val="left"/>
      <w:pPr>
        <w:ind w:left="5708" w:hanging="360"/>
      </w:pPr>
      <w:rPr>
        <w:rFonts w:ascii="Courier New" w:eastAsia="Courier New" w:hAnsi="Courier New" w:cs="Courier New"/>
      </w:rPr>
    </w:lvl>
    <w:lvl w:ilvl="8">
      <w:start w:val="1"/>
      <w:numFmt w:val="bullet"/>
      <w:lvlText w:val="▪"/>
      <w:lvlJc w:val="left"/>
      <w:pPr>
        <w:ind w:left="6428" w:hanging="360"/>
      </w:pPr>
      <w:rPr>
        <w:rFonts w:ascii="Noto Sans Symbols" w:eastAsia="Noto Sans Symbols" w:hAnsi="Noto Sans Symbols" w:cs="Noto Sans Symbols"/>
      </w:rPr>
    </w:lvl>
  </w:abstractNum>
  <w:abstractNum w:abstractNumId="2" w15:restartNumberingAfterBreak="0">
    <w:nsid w:val="23AD64BC"/>
    <w:multiLevelType w:val="multilevel"/>
    <w:tmpl w:val="75DABBC4"/>
    <w:lvl w:ilvl="0">
      <w:start w:val="1"/>
      <w:numFmt w:val="decimal"/>
      <w:lvlText w:val="%1."/>
      <w:lvlJc w:val="left"/>
      <w:pPr>
        <w:ind w:left="447" w:hanging="360"/>
      </w:pPr>
      <w:rPr>
        <w:smallCaps w:val="0"/>
        <w:strike w:val="0"/>
        <w:shd w:val="clear" w:color="auto" w:fill="auto"/>
        <w:vertAlign w:val="baseline"/>
      </w:rPr>
    </w:lvl>
    <w:lvl w:ilvl="1">
      <w:start w:val="1"/>
      <w:numFmt w:val="lowerLetter"/>
      <w:lvlText w:val="%2."/>
      <w:lvlJc w:val="left"/>
      <w:pPr>
        <w:ind w:left="1167" w:hanging="360"/>
      </w:pPr>
      <w:rPr>
        <w:smallCaps w:val="0"/>
        <w:strike w:val="0"/>
        <w:shd w:val="clear" w:color="auto" w:fill="auto"/>
        <w:vertAlign w:val="baseline"/>
      </w:rPr>
    </w:lvl>
    <w:lvl w:ilvl="2">
      <w:start w:val="1"/>
      <w:numFmt w:val="lowerRoman"/>
      <w:lvlText w:val="%3."/>
      <w:lvlJc w:val="left"/>
      <w:pPr>
        <w:ind w:left="1887" w:hanging="300"/>
      </w:pPr>
      <w:rPr>
        <w:smallCaps w:val="0"/>
        <w:strike w:val="0"/>
        <w:shd w:val="clear" w:color="auto" w:fill="auto"/>
        <w:vertAlign w:val="baseline"/>
      </w:rPr>
    </w:lvl>
    <w:lvl w:ilvl="3">
      <w:start w:val="1"/>
      <w:numFmt w:val="decimal"/>
      <w:lvlText w:val="%4."/>
      <w:lvlJc w:val="left"/>
      <w:pPr>
        <w:ind w:left="2607" w:hanging="360"/>
      </w:pPr>
      <w:rPr>
        <w:smallCaps w:val="0"/>
        <w:strike w:val="0"/>
        <w:shd w:val="clear" w:color="auto" w:fill="auto"/>
        <w:vertAlign w:val="baseline"/>
      </w:rPr>
    </w:lvl>
    <w:lvl w:ilvl="4">
      <w:start w:val="1"/>
      <w:numFmt w:val="lowerLetter"/>
      <w:lvlText w:val="%5."/>
      <w:lvlJc w:val="left"/>
      <w:pPr>
        <w:ind w:left="3327" w:hanging="360"/>
      </w:pPr>
      <w:rPr>
        <w:smallCaps w:val="0"/>
        <w:strike w:val="0"/>
        <w:shd w:val="clear" w:color="auto" w:fill="auto"/>
        <w:vertAlign w:val="baseline"/>
      </w:rPr>
    </w:lvl>
    <w:lvl w:ilvl="5">
      <w:start w:val="1"/>
      <w:numFmt w:val="lowerRoman"/>
      <w:lvlText w:val="%6."/>
      <w:lvlJc w:val="left"/>
      <w:pPr>
        <w:ind w:left="4047" w:hanging="300"/>
      </w:pPr>
      <w:rPr>
        <w:smallCaps w:val="0"/>
        <w:strike w:val="0"/>
        <w:shd w:val="clear" w:color="auto" w:fill="auto"/>
        <w:vertAlign w:val="baseline"/>
      </w:rPr>
    </w:lvl>
    <w:lvl w:ilvl="6">
      <w:start w:val="1"/>
      <w:numFmt w:val="decimal"/>
      <w:lvlText w:val="%7."/>
      <w:lvlJc w:val="left"/>
      <w:pPr>
        <w:ind w:left="4767" w:hanging="360"/>
      </w:pPr>
      <w:rPr>
        <w:smallCaps w:val="0"/>
        <w:strike w:val="0"/>
        <w:shd w:val="clear" w:color="auto" w:fill="auto"/>
        <w:vertAlign w:val="baseline"/>
      </w:rPr>
    </w:lvl>
    <w:lvl w:ilvl="7">
      <w:start w:val="1"/>
      <w:numFmt w:val="lowerLetter"/>
      <w:lvlText w:val="%8."/>
      <w:lvlJc w:val="left"/>
      <w:pPr>
        <w:ind w:left="5487" w:hanging="360"/>
      </w:pPr>
      <w:rPr>
        <w:smallCaps w:val="0"/>
        <w:strike w:val="0"/>
        <w:shd w:val="clear" w:color="auto" w:fill="auto"/>
        <w:vertAlign w:val="baseline"/>
      </w:rPr>
    </w:lvl>
    <w:lvl w:ilvl="8">
      <w:start w:val="1"/>
      <w:numFmt w:val="lowerRoman"/>
      <w:lvlText w:val="%9."/>
      <w:lvlJc w:val="left"/>
      <w:pPr>
        <w:ind w:left="6207" w:hanging="300"/>
      </w:pPr>
      <w:rPr>
        <w:smallCaps w:val="0"/>
        <w:strike w:val="0"/>
        <w:shd w:val="clear" w:color="auto" w:fill="auto"/>
        <w:vertAlign w:val="baseline"/>
      </w:rPr>
    </w:lvl>
  </w:abstractNum>
  <w:abstractNum w:abstractNumId="3" w15:restartNumberingAfterBreak="0">
    <w:nsid w:val="2FD94E6C"/>
    <w:multiLevelType w:val="multilevel"/>
    <w:tmpl w:val="8504719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0E136AB"/>
    <w:multiLevelType w:val="multilevel"/>
    <w:tmpl w:val="00BA2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8E1E89"/>
    <w:multiLevelType w:val="multilevel"/>
    <w:tmpl w:val="3E244076"/>
    <w:lvl w:ilvl="0">
      <w:start w:val="202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19204E9"/>
    <w:multiLevelType w:val="multilevel"/>
    <w:tmpl w:val="2A4605FE"/>
    <w:lvl w:ilvl="0">
      <w:start w:val="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2F3D47"/>
    <w:multiLevelType w:val="multilevel"/>
    <w:tmpl w:val="1EE6B0A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362239"/>
    <w:multiLevelType w:val="multilevel"/>
    <w:tmpl w:val="1D4AE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ACB0499"/>
    <w:multiLevelType w:val="multilevel"/>
    <w:tmpl w:val="33EA2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5023642">
    <w:abstractNumId w:val="6"/>
  </w:num>
  <w:num w:numId="2" w16cid:durableId="1600214893">
    <w:abstractNumId w:val="2"/>
  </w:num>
  <w:num w:numId="3" w16cid:durableId="330573576">
    <w:abstractNumId w:val="8"/>
  </w:num>
  <w:num w:numId="4" w16cid:durableId="2020886629">
    <w:abstractNumId w:val="3"/>
  </w:num>
  <w:num w:numId="5" w16cid:durableId="1676110979">
    <w:abstractNumId w:val="4"/>
  </w:num>
  <w:num w:numId="6" w16cid:durableId="509683905">
    <w:abstractNumId w:val="5"/>
  </w:num>
  <w:num w:numId="7" w16cid:durableId="169492166">
    <w:abstractNumId w:val="1"/>
  </w:num>
  <w:num w:numId="8" w16cid:durableId="362051397">
    <w:abstractNumId w:val="0"/>
  </w:num>
  <w:num w:numId="9" w16cid:durableId="434983658">
    <w:abstractNumId w:val="9"/>
  </w:num>
  <w:num w:numId="10" w16cid:durableId="17025830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8F"/>
    <w:rsid w:val="00011F00"/>
    <w:rsid w:val="000334A4"/>
    <w:rsid w:val="00087679"/>
    <w:rsid w:val="001267E8"/>
    <w:rsid w:val="00146620"/>
    <w:rsid w:val="0015580C"/>
    <w:rsid w:val="001C0EE6"/>
    <w:rsid w:val="002401C5"/>
    <w:rsid w:val="00253A2C"/>
    <w:rsid w:val="002756CF"/>
    <w:rsid w:val="002844B9"/>
    <w:rsid w:val="00284926"/>
    <w:rsid w:val="00300939"/>
    <w:rsid w:val="0037276A"/>
    <w:rsid w:val="00380919"/>
    <w:rsid w:val="0040619A"/>
    <w:rsid w:val="00471A33"/>
    <w:rsid w:val="004D2547"/>
    <w:rsid w:val="004E645E"/>
    <w:rsid w:val="00577EB6"/>
    <w:rsid w:val="005A7D3F"/>
    <w:rsid w:val="005D6F71"/>
    <w:rsid w:val="00680425"/>
    <w:rsid w:val="00691F75"/>
    <w:rsid w:val="00703120"/>
    <w:rsid w:val="007054C4"/>
    <w:rsid w:val="00773B26"/>
    <w:rsid w:val="0078492B"/>
    <w:rsid w:val="007A2299"/>
    <w:rsid w:val="007D6E71"/>
    <w:rsid w:val="007E58E9"/>
    <w:rsid w:val="008372EE"/>
    <w:rsid w:val="00860E8F"/>
    <w:rsid w:val="00925C69"/>
    <w:rsid w:val="00936740"/>
    <w:rsid w:val="00952755"/>
    <w:rsid w:val="00964F35"/>
    <w:rsid w:val="009926BA"/>
    <w:rsid w:val="00994878"/>
    <w:rsid w:val="00A5727B"/>
    <w:rsid w:val="00AE62A4"/>
    <w:rsid w:val="00AF704A"/>
    <w:rsid w:val="00BB0923"/>
    <w:rsid w:val="00BD5E68"/>
    <w:rsid w:val="00CB0A30"/>
    <w:rsid w:val="00D47BE0"/>
    <w:rsid w:val="00DD1F2C"/>
    <w:rsid w:val="00DE6A20"/>
    <w:rsid w:val="00E3138D"/>
    <w:rsid w:val="00E53F0C"/>
    <w:rsid w:val="00E71F00"/>
    <w:rsid w:val="00E74844"/>
    <w:rsid w:val="00E83099"/>
    <w:rsid w:val="00E93190"/>
    <w:rsid w:val="00E964E7"/>
    <w:rsid w:val="00F12F47"/>
    <w:rsid w:val="00F40960"/>
    <w:rsid w:val="00F533BE"/>
    <w:rsid w:val="00FB1F3F"/>
    <w:rsid w:val="00FB544E"/>
    <w:rsid w:val="00FC3854"/>
    <w:rsid w:val="00FF21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DAD1"/>
  <w15:docId w15:val="{80E111D1-93A8-42A7-ACBF-7140B197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Char"/>
    <w:pPr>
      <w:keepNext/>
      <w:keepLines/>
      <w:spacing w:before="240" w:after="0"/>
      <w:outlineLvl w:val="0"/>
    </w:pPr>
    <w:rPr>
      <w:color w:val="2E75B5"/>
      <w:sz w:val="32"/>
      <w:szCs w:val="32"/>
    </w:rPr>
  </w:style>
  <w:style w:type="paragraph" w:styleId="2">
    <w:name w:val="heading 2"/>
    <w:basedOn w:val="a"/>
    <w:next w:val="a"/>
    <w:link w:val="2Char"/>
    <w:pPr>
      <w:keepNext/>
      <w:spacing w:after="0" w:line="240" w:lineRule="auto"/>
      <w:outlineLvl w:val="1"/>
    </w:pPr>
    <w:rPr>
      <w:b/>
      <w:color w:val="52B5C2"/>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Char"/>
    <w:uiPriority w:val="99"/>
    <w:unhideWhenUsed/>
    <w:rsid w:val="00EE490F"/>
    <w:pPr>
      <w:tabs>
        <w:tab w:val="center" w:pos="4680"/>
        <w:tab w:val="right" w:pos="9360"/>
      </w:tabs>
      <w:spacing w:after="0" w:line="240" w:lineRule="auto"/>
    </w:pPr>
  </w:style>
  <w:style w:type="character" w:customStyle="1" w:styleId="Char">
    <w:name w:val="رأس الصفحة Char"/>
    <w:basedOn w:val="a0"/>
    <w:link w:val="a4"/>
    <w:uiPriority w:val="99"/>
    <w:rsid w:val="00EE490F"/>
  </w:style>
  <w:style w:type="paragraph" w:styleId="a5">
    <w:name w:val="footer"/>
    <w:basedOn w:val="a"/>
    <w:link w:val="Char0"/>
    <w:unhideWhenUsed/>
    <w:rsid w:val="00EE490F"/>
    <w:pPr>
      <w:tabs>
        <w:tab w:val="center" w:pos="4680"/>
        <w:tab w:val="right" w:pos="9360"/>
      </w:tabs>
      <w:spacing w:after="0" w:line="240" w:lineRule="auto"/>
    </w:pPr>
  </w:style>
  <w:style w:type="character" w:customStyle="1" w:styleId="Char0">
    <w:name w:val="تذييل الصفحة Char"/>
    <w:basedOn w:val="a0"/>
    <w:link w:val="a5"/>
    <w:rsid w:val="00EE490F"/>
  </w:style>
  <w:style w:type="paragraph" w:customStyle="1" w:styleId="BasicParagraph">
    <w:name w:val="[Basic Paragraph]"/>
    <w:basedOn w:val="a"/>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6">
    <w:name w:val="عنوان بني"/>
    <w:uiPriority w:val="99"/>
    <w:rsid w:val="002761CB"/>
    <w:rPr>
      <w:rFonts w:ascii="AXtManalBLack" w:hAnsi="AXtManalBLack" w:cs="AXtManalBLack"/>
      <w:color w:val="684C0F"/>
      <w:sz w:val="40"/>
      <w:szCs w:val="40"/>
    </w:rPr>
  </w:style>
  <w:style w:type="paragraph" w:styleId="a7">
    <w:name w:val="List Paragraph"/>
    <w:aliases w:val="Use Case List Paragraph Char,Bulleted Text,Bullet List,Bullet Normal,lp1,List Paragraph1,lp11,Steps,List Paragraph Char Char,SGLText List Paragraph,Normal Sentence,Colorful List - Accent 11,Head 3,Use Case List Paragraph"/>
    <w:basedOn w:val="a"/>
    <w:link w:val="Char1"/>
    <w:uiPriority w:val="34"/>
    <w:qFormat/>
    <w:rsid w:val="002C0FD2"/>
    <w:pPr>
      <w:ind w:left="720"/>
      <w:contextualSpacing/>
    </w:pPr>
  </w:style>
  <w:style w:type="table" w:styleId="a8">
    <w:name w:val="Table Grid"/>
    <w:basedOn w:val="a1"/>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aa">
    <w:name w:val="Revision"/>
    <w:hidden/>
    <w:uiPriority w:val="99"/>
    <w:semiHidden/>
    <w:rsid w:val="00512AB4"/>
    <w:pPr>
      <w:spacing w:after="0" w:line="240" w:lineRule="auto"/>
    </w:pPr>
  </w:style>
  <w:style w:type="paragraph" w:styleId="ab">
    <w:name w:val="Normal (Web)"/>
    <w:basedOn w:val="a"/>
    <w:uiPriority w:val="99"/>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
    <w:name w:val="سرد الفقرات Char"/>
    <w:aliases w:val="Use Case List Paragraph Char Char,Bulleted Text Char,Bullet List Char,Bullet Normal Char,lp1 Char,List Paragraph1 Char,lp11 Char,Steps Char,List Paragraph Char Char Char,SGLText List Paragraph Char,Normal Sentence Char,Head 3 Char"/>
    <w:link w:val="a7"/>
    <w:uiPriority w:val="34"/>
    <w:qFormat/>
    <w:locked/>
    <w:rsid w:val="002D35DE"/>
  </w:style>
  <w:style w:type="table" w:customStyle="1" w:styleId="GridTable4-Accent11">
    <w:name w:val="Grid Table 4 - Accent 11"/>
    <w:basedOn w:val="a1"/>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c">
    <w:name w:val="Placeholder Text"/>
    <w:basedOn w:val="a0"/>
    <w:uiPriority w:val="99"/>
    <w:semiHidden/>
    <w:rsid w:val="00C4563A"/>
    <w:rPr>
      <w:color w:val="808080"/>
    </w:rPr>
  </w:style>
  <w:style w:type="character" w:customStyle="1" w:styleId="1Char">
    <w:name w:val="العنوان 1 Char"/>
    <w:basedOn w:val="a0"/>
    <w:link w:val="1"/>
    <w:uiPriority w:val="9"/>
    <w:rsid w:val="00E068EA"/>
    <w:rPr>
      <w:rFonts w:asciiTheme="majorHAnsi" w:eastAsiaTheme="majorEastAsia" w:hAnsiTheme="majorHAnsi" w:cstheme="majorBidi"/>
      <w:color w:val="2E74B5" w:themeColor="accent1" w:themeShade="BF"/>
      <w:sz w:val="32"/>
      <w:szCs w:val="32"/>
    </w:rPr>
  </w:style>
  <w:style w:type="character" w:styleId="ad">
    <w:name w:val="Subtle Emphasis"/>
    <w:basedOn w:val="a0"/>
    <w:uiPriority w:val="19"/>
    <w:qFormat/>
    <w:rsid w:val="002E20E9"/>
    <w:rPr>
      <w:i/>
      <w:iCs/>
      <w:color w:val="404040" w:themeColor="text1" w:themeTint="BF"/>
    </w:rPr>
  </w:style>
  <w:style w:type="paragraph" w:customStyle="1" w:styleId="Style1">
    <w:name w:val="Style1"/>
    <w:basedOn w:val="a"/>
    <w:link w:val="Style1Char"/>
    <w:qFormat/>
    <w:rsid w:val="00201859"/>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a0"/>
    <w:link w:val="Style1"/>
    <w:rsid w:val="00201859"/>
    <w:rPr>
      <w:rFonts w:ascii="DIN NEXT™ ARABIC MEDIUM" w:hAnsi="DIN NEXT™ ARABIC MEDIUM"/>
      <w:b/>
      <w:color w:val="52B5C2"/>
      <w:sz w:val="28"/>
    </w:rPr>
  </w:style>
  <w:style w:type="paragraph" w:styleId="ae">
    <w:name w:val="Balloon Text"/>
    <w:basedOn w:val="a"/>
    <w:link w:val="Char2"/>
    <w:uiPriority w:val="99"/>
    <w:semiHidden/>
    <w:unhideWhenUsed/>
    <w:rsid w:val="00D32ACC"/>
    <w:pPr>
      <w:spacing w:after="0" w:line="240" w:lineRule="auto"/>
    </w:pPr>
    <w:rPr>
      <w:rFonts w:ascii="Segoe UI" w:hAnsi="Segoe UI" w:cs="Segoe UI"/>
      <w:sz w:val="18"/>
      <w:szCs w:val="18"/>
    </w:rPr>
  </w:style>
  <w:style w:type="character" w:customStyle="1" w:styleId="Char2">
    <w:name w:val="نص في بالون Char"/>
    <w:basedOn w:val="a0"/>
    <w:link w:val="ae"/>
    <w:uiPriority w:val="99"/>
    <w:semiHidden/>
    <w:rsid w:val="00D32ACC"/>
    <w:rPr>
      <w:rFonts w:ascii="Segoe UI" w:hAnsi="Segoe UI" w:cs="Segoe UI"/>
      <w:sz w:val="18"/>
      <w:szCs w:val="18"/>
    </w:rPr>
  </w:style>
  <w:style w:type="character" w:styleId="af">
    <w:name w:val="annotation reference"/>
    <w:basedOn w:val="a0"/>
    <w:uiPriority w:val="99"/>
    <w:semiHidden/>
    <w:unhideWhenUsed/>
    <w:rsid w:val="007529C9"/>
    <w:rPr>
      <w:sz w:val="16"/>
      <w:szCs w:val="16"/>
    </w:rPr>
  </w:style>
  <w:style w:type="paragraph" w:styleId="af0">
    <w:name w:val="annotation text"/>
    <w:basedOn w:val="a"/>
    <w:link w:val="Char3"/>
    <w:uiPriority w:val="99"/>
    <w:unhideWhenUsed/>
    <w:rsid w:val="007529C9"/>
    <w:pPr>
      <w:spacing w:line="240" w:lineRule="auto"/>
    </w:pPr>
    <w:rPr>
      <w:sz w:val="20"/>
      <w:szCs w:val="20"/>
    </w:rPr>
  </w:style>
  <w:style w:type="character" w:customStyle="1" w:styleId="Char3">
    <w:name w:val="نص تعليق Char"/>
    <w:basedOn w:val="a0"/>
    <w:link w:val="af0"/>
    <w:uiPriority w:val="99"/>
    <w:rsid w:val="007529C9"/>
    <w:rPr>
      <w:sz w:val="20"/>
      <w:szCs w:val="20"/>
    </w:rPr>
  </w:style>
  <w:style w:type="paragraph" w:styleId="af1">
    <w:name w:val="annotation subject"/>
    <w:basedOn w:val="af0"/>
    <w:next w:val="af0"/>
    <w:link w:val="Char4"/>
    <w:uiPriority w:val="99"/>
    <w:semiHidden/>
    <w:unhideWhenUsed/>
    <w:rsid w:val="007529C9"/>
    <w:rPr>
      <w:b/>
      <w:bCs/>
    </w:rPr>
  </w:style>
  <w:style w:type="character" w:customStyle="1" w:styleId="Char4">
    <w:name w:val="موضوع تعليق Char"/>
    <w:basedOn w:val="Char3"/>
    <w:link w:val="af1"/>
    <w:uiPriority w:val="99"/>
    <w:semiHidden/>
    <w:rsid w:val="007529C9"/>
    <w:rPr>
      <w:b/>
      <w:bCs/>
      <w:sz w:val="20"/>
      <w:szCs w:val="20"/>
    </w:rPr>
  </w:style>
  <w:style w:type="table" w:customStyle="1" w:styleId="TableGrid1">
    <w:name w:val="Table Grid1"/>
    <w:basedOn w:val="a1"/>
    <w:next w:val="a8"/>
    <w:uiPriority w:val="59"/>
    <w:rsid w:val="006729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عنوان 2 Char"/>
    <w:basedOn w:val="a0"/>
    <w:link w:val="2"/>
    <w:uiPriority w:val="9"/>
    <w:rsid w:val="004D08AE"/>
    <w:rPr>
      <w:rFonts w:cstheme="minorHAnsi"/>
      <w:b/>
      <w:bCs/>
      <w:color w:val="52B5C2"/>
      <w:sz w:val="24"/>
      <w:szCs w:val="24"/>
      <w:lang w:bidi="ar-YE"/>
    </w:rPr>
  </w:style>
  <w:style w:type="paragraph" w:styleId="af2">
    <w:name w:val="TOC Heading"/>
    <w:basedOn w:val="1"/>
    <w:next w:val="a"/>
    <w:uiPriority w:val="39"/>
    <w:unhideWhenUsed/>
    <w:qFormat/>
    <w:rsid w:val="000612AC"/>
    <w:pPr>
      <w:bidi/>
      <w:outlineLvl w:val="9"/>
    </w:pPr>
    <w:rPr>
      <w:rtl/>
    </w:rPr>
  </w:style>
  <w:style w:type="paragraph" w:styleId="10">
    <w:name w:val="toc 1"/>
    <w:basedOn w:val="a"/>
    <w:next w:val="a"/>
    <w:autoRedefine/>
    <w:uiPriority w:val="39"/>
    <w:unhideWhenUsed/>
    <w:rsid w:val="000612AC"/>
    <w:pPr>
      <w:spacing w:after="100"/>
    </w:pPr>
  </w:style>
  <w:style w:type="paragraph" w:styleId="20">
    <w:name w:val="toc 2"/>
    <w:basedOn w:val="a"/>
    <w:next w:val="a"/>
    <w:autoRedefine/>
    <w:uiPriority w:val="39"/>
    <w:unhideWhenUsed/>
    <w:rsid w:val="000612AC"/>
    <w:pPr>
      <w:spacing w:after="100"/>
      <w:ind w:left="220"/>
    </w:pPr>
  </w:style>
  <w:style w:type="character" w:styleId="Hyperlink">
    <w:name w:val="Hyperlink"/>
    <w:basedOn w:val="a0"/>
    <w:uiPriority w:val="99"/>
    <w:unhideWhenUsed/>
    <w:rsid w:val="000612AC"/>
    <w:rPr>
      <w:color w:val="0563C1" w:themeColor="hyperlink"/>
      <w:u w:val="single"/>
    </w:rPr>
  </w:style>
  <w:style w:type="paragraph" w:customStyle="1" w:styleId="Body">
    <w:name w:val="Body"/>
    <w:rsid w:val="008F4E9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GB" w:eastAsia="zh-CN"/>
    </w:rPr>
  </w:style>
  <w:style w:type="character" w:styleId="af3">
    <w:name w:val="FollowedHyperlink"/>
    <w:basedOn w:val="a0"/>
    <w:uiPriority w:val="99"/>
    <w:semiHidden/>
    <w:unhideWhenUsed/>
    <w:rsid w:val="008F4E99"/>
    <w:rPr>
      <w:color w:val="954F72" w:themeColor="followedHyperlink"/>
      <w:u w:val="single"/>
    </w:rPr>
  </w:style>
  <w:style w:type="character" w:styleId="af4">
    <w:name w:val="Strong"/>
    <w:basedOn w:val="a0"/>
    <w:uiPriority w:val="22"/>
    <w:qFormat/>
    <w:rsid w:val="008F4E99"/>
    <w:rPr>
      <w:b/>
      <w:bCs/>
    </w:rPr>
  </w:style>
  <w:style w:type="character" w:customStyle="1" w:styleId="UnresolvedMention1">
    <w:name w:val="Unresolved Mention1"/>
    <w:basedOn w:val="a0"/>
    <w:uiPriority w:val="99"/>
    <w:semiHidden/>
    <w:unhideWhenUsed/>
    <w:rsid w:val="008F4E99"/>
    <w:rPr>
      <w:color w:val="605E5C"/>
      <w:shd w:val="clear" w:color="auto" w:fill="E1DFDD"/>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a1"/>
    <w:pPr>
      <w:spacing w:after="0" w:line="240" w:lineRule="auto"/>
    </w:pPr>
    <w:tblPr>
      <w:tblStyleRowBandSize w:val="1"/>
      <w:tblStyleColBandSize w:val="1"/>
    </w:tblPr>
  </w:style>
  <w:style w:type="table" w:customStyle="1" w:styleId="af7">
    <w:basedOn w:val="a1"/>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8">
    <w:basedOn w:val="a1"/>
    <w:pPr>
      <w:spacing w:after="0" w:line="240" w:lineRule="auto"/>
    </w:pPr>
    <w:tblPr>
      <w:tblStyleRowBandSize w:val="1"/>
      <w:tblStyleColBandSize w:val="1"/>
    </w:tblPr>
  </w:style>
  <w:style w:type="table" w:customStyle="1" w:styleId="af9">
    <w:basedOn w:val="a1"/>
    <w:pPr>
      <w:spacing w:after="0" w:line="240" w:lineRule="auto"/>
    </w:pPr>
    <w:tblPr>
      <w:tblStyleRowBandSize w:val="1"/>
      <w:tblStyleColBandSize w:val="1"/>
    </w:tblPr>
  </w:style>
  <w:style w:type="table" w:customStyle="1" w:styleId="afa">
    <w:basedOn w:val="a1"/>
    <w:tblPr>
      <w:tblStyleRowBandSize w:val="1"/>
      <w:tblStyleColBandSize w:val="1"/>
      <w:tblCellMar>
        <w:left w:w="115" w:type="dxa"/>
        <w:right w:w="115" w:type="dxa"/>
      </w:tblCellMar>
    </w:tblPr>
  </w:style>
  <w:style w:type="table" w:customStyle="1" w:styleId="afb">
    <w:basedOn w:val="a1"/>
    <w:pPr>
      <w:spacing w:after="0" w:line="240" w:lineRule="auto"/>
    </w:pPr>
    <w:tblPr>
      <w:tblStyleRowBandSize w:val="1"/>
      <w:tblStyleColBandSize w:val="1"/>
    </w:tblPr>
  </w:style>
  <w:style w:type="table" w:customStyle="1" w:styleId="afc">
    <w:basedOn w:val="a1"/>
    <w:tblPr>
      <w:tblStyleRowBandSize w:val="1"/>
      <w:tblStyleColBandSize w:val="1"/>
      <w:tblCellMar>
        <w:left w:w="115" w:type="dxa"/>
        <w:right w:w="115" w:type="dxa"/>
      </w:tblCellMar>
    </w:tblPr>
  </w:style>
  <w:style w:type="table" w:customStyle="1" w:styleId="afd">
    <w:basedOn w:val="a1"/>
    <w:pPr>
      <w:spacing w:after="0" w:line="240" w:lineRule="auto"/>
    </w:pPr>
    <w:tblPr>
      <w:tblStyleRowBandSize w:val="1"/>
      <w:tblStyleColBandSize w:val="1"/>
    </w:tblPr>
  </w:style>
  <w:style w:type="table" w:customStyle="1" w:styleId="afe">
    <w:basedOn w:val="a1"/>
    <w:pPr>
      <w:spacing w:after="0" w:line="240" w:lineRule="auto"/>
    </w:pPr>
    <w:tblPr>
      <w:tblStyleRowBandSize w:val="1"/>
      <w:tblStyleColBandSize w:val="1"/>
    </w:tblPr>
  </w:style>
  <w:style w:type="table" w:customStyle="1" w:styleId="aff">
    <w:basedOn w:val="a1"/>
    <w:pPr>
      <w:spacing w:after="0" w:line="240" w:lineRule="auto"/>
    </w:pPr>
    <w:tblPr>
      <w:tblStyleRowBandSize w:val="1"/>
      <w:tblStyleColBandSize w:val="1"/>
    </w:tblPr>
  </w:style>
  <w:style w:type="table" w:customStyle="1" w:styleId="aff0">
    <w:basedOn w:val="a1"/>
    <w:pPr>
      <w:spacing w:after="0" w:line="240" w:lineRule="auto"/>
    </w:pPr>
    <w:tblPr>
      <w:tblStyleRowBandSize w:val="1"/>
      <w:tblStyleColBandSize w:val="1"/>
    </w:tblPr>
  </w:style>
  <w:style w:type="table" w:customStyle="1" w:styleId="aff1">
    <w:basedOn w:val="a1"/>
    <w:pPr>
      <w:spacing w:after="0" w:line="240" w:lineRule="auto"/>
    </w:pPr>
    <w:tblPr>
      <w:tblStyleRowBandSize w:val="1"/>
      <w:tblStyleColBandSize w:val="1"/>
    </w:tblPr>
  </w:style>
  <w:style w:type="table" w:customStyle="1" w:styleId="aff2">
    <w:basedOn w:val="a1"/>
    <w:pPr>
      <w:spacing w:after="0" w:line="240" w:lineRule="auto"/>
    </w:pPr>
    <w:tblPr>
      <w:tblStyleRowBandSize w:val="1"/>
      <w:tblStyleColBandSize w:val="1"/>
    </w:tblPr>
  </w:style>
  <w:style w:type="table" w:customStyle="1" w:styleId="aff3">
    <w:basedOn w:val="a1"/>
    <w:pPr>
      <w:spacing w:after="0" w:line="240" w:lineRule="auto"/>
    </w:pPr>
    <w:tblPr>
      <w:tblStyleRowBandSize w:val="1"/>
      <w:tblStyleColBandSize w:val="1"/>
    </w:tblPr>
  </w:style>
  <w:style w:type="table" w:customStyle="1" w:styleId="aff4">
    <w:basedOn w:val="a1"/>
    <w:pPr>
      <w:spacing w:after="0" w:line="240" w:lineRule="auto"/>
    </w:pPr>
    <w:tblPr>
      <w:tblStyleRowBandSize w:val="1"/>
      <w:tblStyleColBandSize w:val="1"/>
    </w:tblPr>
  </w:style>
  <w:style w:type="table" w:customStyle="1" w:styleId="aff5">
    <w:basedOn w:val="a1"/>
    <w:pPr>
      <w:spacing w:after="0" w:line="240" w:lineRule="auto"/>
    </w:pPr>
    <w:tblPr>
      <w:tblStyleRowBandSize w:val="1"/>
      <w:tblStyleColBandSize w:val="1"/>
    </w:tblPr>
  </w:style>
  <w:style w:type="table" w:customStyle="1" w:styleId="aff6">
    <w:basedOn w:val="a1"/>
    <w:pPr>
      <w:spacing w:after="0" w:line="240" w:lineRule="auto"/>
    </w:pPr>
    <w:tblPr>
      <w:tblStyleRowBandSize w:val="1"/>
      <w:tblStyleColBandSize w:val="1"/>
    </w:tblPr>
  </w:style>
  <w:style w:type="table" w:customStyle="1" w:styleId="aff7">
    <w:basedOn w:val="a1"/>
    <w:pPr>
      <w:spacing w:after="0" w:line="240" w:lineRule="auto"/>
    </w:pPr>
    <w:tblPr>
      <w:tblStyleRowBandSize w:val="1"/>
      <w:tblStyleColBandSize w:val="1"/>
    </w:tblPr>
  </w:style>
  <w:style w:type="table" w:customStyle="1" w:styleId="aff8">
    <w:basedOn w:val="a1"/>
    <w:pPr>
      <w:spacing w:after="0" w:line="240" w:lineRule="auto"/>
    </w:pPr>
    <w:tblPr>
      <w:tblStyleRowBandSize w:val="1"/>
      <w:tblStyleColBandSize w:val="1"/>
    </w:tblPr>
  </w:style>
  <w:style w:type="table" w:customStyle="1" w:styleId="aff9">
    <w:basedOn w:val="a1"/>
    <w:pPr>
      <w:spacing w:after="0" w:line="240" w:lineRule="auto"/>
    </w:pPr>
    <w:tblPr>
      <w:tblStyleRowBandSize w:val="1"/>
      <w:tblStyleColBandSize w:val="1"/>
    </w:tblPr>
  </w:style>
  <w:style w:type="table" w:customStyle="1" w:styleId="affa">
    <w:basedOn w:val="a1"/>
    <w:pPr>
      <w:spacing w:after="0" w:line="240" w:lineRule="auto"/>
    </w:pPr>
    <w:tblPr>
      <w:tblStyleRowBandSize w:val="1"/>
      <w:tblStyleColBandSize w:val="1"/>
    </w:tblPr>
  </w:style>
  <w:style w:type="table" w:customStyle="1" w:styleId="affb">
    <w:basedOn w:val="a1"/>
    <w:pPr>
      <w:spacing w:after="0" w:line="240" w:lineRule="auto"/>
    </w:pPr>
    <w:tblPr>
      <w:tblStyleRowBandSize w:val="1"/>
      <w:tblStyleColBandSize w:val="1"/>
    </w:tblPr>
  </w:style>
  <w:style w:type="table" w:customStyle="1" w:styleId="affc">
    <w:basedOn w:val="a1"/>
    <w:pPr>
      <w:spacing w:after="0" w:line="240" w:lineRule="auto"/>
    </w:pPr>
    <w:tblPr>
      <w:tblStyleRowBandSize w:val="1"/>
      <w:tblStyleColBandSize w:val="1"/>
    </w:tblPr>
  </w:style>
  <w:style w:type="table" w:customStyle="1" w:styleId="affd">
    <w:basedOn w:val="a1"/>
    <w:pPr>
      <w:spacing w:after="0" w:line="240" w:lineRule="auto"/>
    </w:pPr>
    <w:tblPr>
      <w:tblStyleRowBandSize w:val="1"/>
      <w:tblStyleColBandSize w:val="1"/>
    </w:tblPr>
  </w:style>
  <w:style w:type="table" w:customStyle="1" w:styleId="affe">
    <w:basedOn w:val="a1"/>
    <w:pPr>
      <w:spacing w:after="0" w:line="240" w:lineRule="auto"/>
    </w:pPr>
    <w:tblPr>
      <w:tblStyleRowBandSize w:val="1"/>
      <w:tblStyleColBandSize w:val="1"/>
    </w:tblPr>
  </w:style>
  <w:style w:type="table" w:customStyle="1" w:styleId="afff">
    <w:basedOn w:val="a1"/>
    <w:pPr>
      <w:spacing w:after="0" w:line="240" w:lineRule="auto"/>
    </w:pPr>
    <w:tblPr>
      <w:tblStyleRowBandSize w:val="1"/>
      <w:tblStyleColBandSize w:val="1"/>
    </w:tblPr>
  </w:style>
  <w:style w:type="table" w:customStyle="1" w:styleId="afff0">
    <w:basedOn w:val="a1"/>
    <w:pPr>
      <w:spacing w:after="0" w:line="240" w:lineRule="auto"/>
    </w:pPr>
    <w:tblPr>
      <w:tblStyleRowBandSize w:val="1"/>
      <w:tblStyleColBandSize w:val="1"/>
    </w:tblPr>
  </w:style>
  <w:style w:type="table" w:customStyle="1" w:styleId="afff1">
    <w:basedOn w:val="a1"/>
    <w:pPr>
      <w:spacing w:after="0" w:line="240" w:lineRule="auto"/>
    </w:pPr>
    <w:tblPr>
      <w:tblStyleRowBandSize w:val="1"/>
      <w:tblStyleColBandSize w:val="1"/>
    </w:tblPr>
  </w:style>
  <w:style w:type="character" w:styleId="afff2">
    <w:name w:val="Unresolved Mention"/>
    <w:basedOn w:val="a0"/>
    <w:uiPriority w:val="99"/>
    <w:semiHidden/>
    <w:unhideWhenUsed/>
    <w:rsid w:val="00936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euedu-my.sharepoint.com/:f:/g/personal/cci_cs_seu_edu_sa/Er0mdib2hThPi1XRyPXfCboB-YGnY71rcnriqZztSzECww?e=hjuiDz" TargetMode="External"/><Relationship Id="rId13" Type="http://schemas.openxmlformats.org/officeDocument/2006/relationships/hyperlink" Target="https://seu.edu.sa/dsa/en/department-of-counseling-and-guidance/" TargetMode="External"/><Relationship Id="rId18" Type="http://schemas.openxmlformats.org/officeDocument/2006/relationships/hyperlink" Target="https://seuedu-my.sharepoint.com/:b:/g/personal/cci_cs_seu_edu_sa/ERG9EtIanRJGgBKkC9jkcxkBnRN0UoeRgx-CmOsJm1EIlw?e=0c9qy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seuedu-my.sharepoint.com/:b:/g/personal/a_alhrgan_seu_edu_sa/EZGujnWuF0JIrRVFNiXWbd0BaKS4OXqlpZTiXKptVg9v8g?e=PyNRYr" TargetMode="External"/><Relationship Id="rId7" Type="http://schemas.openxmlformats.org/officeDocument/2006/relationships/endnotes" Target="endnotes.xml"/><Relationship Id="rId12" Type="http://schemas.openxmlformats.org/officeDocument/2006/relationships/hyperlink" Target="https://seu.edu.sa/dsa/en/department-of-counseling-and-guidance/" TargetMode="External"/><Relationship Id="rId17" Type="http://schemas.openxmlformats.org/officeDocument/2006/relationships/hyperlink" Target="https://seu.edu.sa/aoms/en/hom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eu.edu.sa/aosas/en/home/" TargetMode="External"/><Relationship Id="rId20" Type="http://schemas.openxmlformats.org/officeDocument/2006/relationships/hyperlink" Target="https://seuedu-my.sharepoint.com/:f:/g/personal/cci_cs_seu_edu_sa/EpkIT8hEKY9Nnzyh85W0oSoBTl3XBTgo057QGTGqSSAolA?e=tpDeX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uedu-my.sharepoint.com/:f:/g/personal/a_alhrgan_seu_edu_sa/Eql43IQbtZhAniDlYBF_XtcBy8PPDOlBz9gt3krq-Lx4fA?e=JDQJt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u.edu.sa/aosas/en/university-safet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eu.edu.sa/gs/ar/admission-requirements/" TargetMode="External"/><Relationship Id="rId19" Type="http://schemas.openxmlformats.org/officeDocument/2006/relationships/hyperlink" Target="https://seu.edu.sa/vropdq/en/about/" TargetMode="External"/><Relationship Id="rId4" Type="http://schemas.openxmlformats.org/officeDocument/2006/relationships/settings" Target="settings.xml"/><Relationship Id="rId9" Type="http://schemas.openxmlformats.org/officeDocument/2006/relationships/hyperlink" Target="https://seuedu-my.sharepoint.com/:b:/g/personal/cci_cs_seu_edu_sa/ERcXe7AFQ5xGhfzVVjloPaYB_J3YP8ruJ1nZVZWZRCvFag?e=2FDMfh" TargetMode="External"/><Relationship Id="rId14" Type="http://schemas.openxmlformats.org/officeDocument/2006/relationships/hyperlink" Target="mailto:pscu@seu.edu.sa"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ejYH62YaNu3ctyHJNhD5iX2OXg==">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4759</Words>
  <Characters>27129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Rehab H. Al-Nasser</dc:creator>
  <cp:lastModifiedBy>Healah Alswailim</cp:lastModifiedBy>
  <cp:revision>2</cp:revision>
  <dcterms:created xsi:type="dcterms:W3CDTF">2025-10-19T08:20:00Z</dcterms:created>
  <dcterms:modified xsi:type="dcterms:W3CDTF">2025-10-19T08:20:00Z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f13515aec006287736c3e64638fdcb80b8bd2cb8a4d02ba8222a3ff465167ce8</vt:lpwstr>
  </property>
  <property fmtid="{D5CDD505-2E9C-101B-9397-08002B2CF9AE}" pid="3" name="ContentTypeId">
    <vt:lpwstr>0x0101007949188D5059934B8102C12203A9706F</vt:lpwstr>
  </property>
  <property fmtid="{D5CDD505-2E9C-101B-9397-08002B2CF9AE}" pid="4" name="ClassificationContentMarkingFooterShapeIds">
    <vt:lpwstr>64708a6e,1d9a64fd,341a43f5</vt:lpwstr>
  </property>
  <property fmtid="{D5CDD505-2E9C-101B-9397-08002B2CF9AE}" pid="5" name="ClassificationContentMarkingFooterFontProps">
    <vt:lpwstr>#000000,10,Calibri</vt:lpwstr>
  </property>
  <property fmtid="{D5CDD505-2E9C-101B-9397-08002B2CF9AE}" pid="6" name="ClassificationContentMarkingFooterText">
    <vt:lpwstr>Restricted - مقيد </vt:lpwstr>
  </property>
  <property fmtid="{D5CDD505-2E9C-101B-9397-08002B2CF9AE}" pid="7" name="MSIP_Label_b437834d-a884-421a-b14d-4e9522201396_Enabled">
    <vt:lpwstr>true</vt:lpwstr>
  </property>
  <property fmtid="{D5CDD505-2E9C-101B-9397-08002B2CF9AE}" pid="8" name="MSIP_Label_b437834d-a884-421a-b14d-4e9522201396_SetDate">
    <vt:lpwstr>2025-09-11T19:42:15Z</vt:lpwstr>
  </property>
  <property fmtid="{D5CDD505-2E9C-101B-9397-08002B2CF9AE}" pid="9" name="MSIP_Label_b437834d-a884-421a-b14d-4e9522201396_Method">
    <vt:lpwstr>Standard</vt:lpwstr>
  </property>
  <property fmtid="{D5CDD505-2E9C-101B-9397-08002B2CF9AE}" pid="10" name="MSIP_Label_b437834d-a884-421a-b14d-4e9522201396_Name">
    <vt:lpwstr>Data classification -not allowed</vt:lpwstr>
  </property>
  <property fmtid="{D5CDD505-2E9C-101B-9397-08002B2CF9AE}" pid="11" name="MSIP_Label_b437834d-a884-421a-b14d-4e9522201396_SiteId">
    <vt:lpwstr>1f00763a-1f87-473b-bba1-b6c746af03e4</vt:lpwstr>
  </property>
  <property fmtid="{D5CDD505-2E9C-101B-9397-08002B2CF9AE}" pid="12" name="MSIP_Label_b437834d-a884-421a-b14d-4e9522201396_ActionId">
    <vt:lpwstr>e22188c1-3146-4d1c-8cbc-6cb2cb49cbef</vt:lpwstr>
  </property>
  <property fmtid="{D5CDD505-2E9C-101B-9397-08002B2CF9AE}" pid="13" name="MSIP_Label_b437834d-a884-421a-b14d-4e9522201396_ContentBits">
    <vt:lpwstr>2</vt:lpwstr>
  </property>
  <property fmtid="{D5CDD505-2E9C-101B-9397-08002B2CF9AE}" pid="14" name="MSIP_Label_b437834d-a884-421a-b14d-4e9522201396_Tag">
    <vt:lpwstr>50, 3, 0, 1</vt:lpwstr>
  </property>
</Properties>
</file>