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3C42" w14:textId="77777777" w:rsidR="007B057C" w:rsidRPr="006D64C0" w:rsidRDefault="007B057C" w:rsidP="006D64C0">
      <w:pPr>
        <w:bidi w:val="0"/>
        <w:spacing w:before="240"/>
        <w:rPr>
          <w:rFonts w:ascii="Sakkal Majalla" w:hAnsi="Sakkal Majalla" w:cs="Sakkal Majalla"/>
          <w:b w:val="0"/>
          <w:bCs/>
          <w:sz w:val="22"/>
          <w:szCs w:val="22"/>
        </w:rPr>
      </w:pPr>
    </w:p>
    <w:p w14:paraId="568A84F2" w14:textId="169C9FAB" w:rsidR="007B057C" w:rsidRPr="006D64C0" w:rsidRDefault="004139FF" w:rsidP="00AE1E26">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Program Overview</w:t>
      </w:r>
    </w:p>
    <w:p w14:paraId="623377F9" w14:textId="77777777" w:rsidR="00065072" w:rsidRPr="006D64C0" w:rsidRDefault="004139FF" w:rsidP="004139FF">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 xml:space="preserve">Master of Primary Care Nurse Practitioner </w:t>
      </w:r>
    </w:p>
    <w:p w14:paraId="59865F9D" w14:textId="45A747E6" w:rsidR="004139FF" w:rsidRPr="006D64C0" w:rsidRDefault="004139FF" w:rsidP="00065072">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(PC-NP)</w:t>
      </w:r>
    </w:p>
    <w:p w14:paraId="42303D67" w14:textId="77777777" w:rsidR="00BF0EA5" w:rsidRPr="006D64C0" w:rsidRDefault="00BF0EA5" w:rsidP="006D64C0">
      <w:pPr>
        <w:pStyle w:val="Heading7"/>
        <w:bidi w:val="0"/>
        <w:spacing w:before="0" w:after="0" w:line="360" w:lineRule="auto"/>
        <w:rPr>
          <w:rFonts w:ascii="Sakkal Majalla" w:hAnsi="Sakkal Majalla" w:cs="Sakkal Majalla"/>
          <w:szCs w:val="28"/>
        </w:rPr>
      </w:pPr>
    </w:p>
    <w:p w14:paraId="340E3288" w14:textId="09C687BA" w:rsidR="00BF0EA5" w:rsidRPr="006D64C0" w:rsidRDefault="00BF0EA5" w:rsidP="00BF0EA5">
      <w:pPr>
        <w:pStyle w:val="Heading7"/>
        <w:bidi w:val="0"/>
        <w:spacing w:before="0" w:after="0" w:line="360" w:lineRule="auto"/>
        <w:ind w:left="90"/>
        <w:rPr>
          <w:rFonts w:ascii="Sakkal Majalla" w:hAnsi="Sakkal Majalla" w:cs="Sakkal Majalla"/>
          <w:szCs w:val="28"/>
        </w:rPr>
      </w:pPr>
      <w:r w:rsidRPr="006D64C0">
        <w:rPr>
          <w:rFonts w:ascii="Sakkal Majalla" w:hAnsi="Sakkal Majalla" w:cs="Sakkal Majalla"/>
          <w:szCs w:val="28"/>
        </w:rPr>
        <w:t>Introduction:</w:t>
      </w:r>
    </w:p>
    <w:p w14:paraId="20519DE6" w14:textId="11218C86" w:rsidR="00BF0EA5" w:rsidRPr="006D64C0" w:rsidRDefault="006B068B" w:rsidP="006D64C0">
      <w:pPr>
        <w:bidi w:val="0"/>
        <w:spacing w:line="360" w:lineRule="auto"/>
        <w:ind w:left="90"/>
        <w:jc w:val="both"/>
        <w:rPr>
          <w:rFonts w:ascii="Sakkal Majalla" w:hAnsi="Sakkal Majalla" w:cs="Sakkal Majalla"/>
          <w:sz w:val="24"/>
        </w:rPr>
      </w:pPr>
      <w:r w:rsidRPr="006D64C0">
        <w:rPr>
          <w:rFonts w:ascii="Sakkal Majalla" w:hAnsi="Sakkal Majalla" w:cs="Sakkal Majalla"/>
          <w:b w:val="0"/>
          <w:color w:val="000000"/>
          <w:sz w:val="24"/>
        </w:rPr>
        <w:t>The Master of Primary Care Nurse Practitioner (PC-NP) aims to prepare registered nurses with advanced training. Didactic and clinical courses will prepare nurses with specialized knowledge and clinical competencies to practice in primary health care settings. Nurse practitioners will bring a comprehensive perspective and personal touch to healthcare in Saudi Arabia. To do this, students are expected to demonstrate a high level of professional competencies. Competency development is determined at the interface between acquisition and application of knowledge, skills, and attitudes. So, SEU in collaboration with Colorado State University-Global Campus build the master of PC-NP which provides high-quality educational standards and international practices to prepare qualified nurse practitioners in order to represent the nation and compete with international universities.</w:t>
      </w:r>
    </w:p>
    <w:p w14:paraId="0726A4C1" w14:textId="4B94BA02" w:rsidR="00BE415D" w:rsidRPr="006D64C0" w:rsidRDefault="005B287B" w:rsidP="005B287B">
      <w:pPr>
        <w:pStyle w:val="Heading7"/>
        <w:bidi w:val="0"/>
        <w:spacing w:after="240"/>
        <w:rPr>
          <w:rFonts w:ascii="Sakkal Majalla" w:hAnsi="Sakkal Majalla" w:cs="Sakkal Majalla"/>
          <w:b w:val="0"/>
          <w:bCs/>
          <w:sz w:val="24"/>
        </w:rPr>
      </w:pPr>
      <w:r w:rsidRPr="006D64C0">
        <w:rPr>
          <w:rFonts w:ascii="Sakkal Majalla" w:hAnsi="Sakkal Majalla" w:cs="Sakkal Majalla"/>
          <w:bCs/>
          <w:sz w:val="24"/>
        </w:rPr>
        <w:t>Program Identification and General Information:</w:t>
      </w:r>
    </w:p>
    <w:p w14:paraId="450F05F8" w14:textId="2B9858CF" w:rsidR="00BE415D" w:rsidRPr="006D64C0" w:rsidRDefault="00BE415D" w:rsidP="006D64C0">
      <w:pPr>
        <w:bidi w:val="0"/>
        <w:spacing w:line="360" w:lineRule="auto"/>
        <w:rPr>
          <w:rFonts w:ascii="Sakkal Majalla" w:hAnsi="Sakkal Majalla" w:cs="Sakkal Majalla"/>
          <w:sz w:val="24"/>
        </w:rPr>
      </w:pPr>
      <w:r w:rsidRPr="006D64C0">
        <w:rPr>
          <w:rFonts w:ascii="Sakkal Majalla" w:hAnsi="Sakkal Majalla" w:cs="Sakkal Majalla"/>
          <w:bCs/>
          <w:sz w:val="24"/>
        </w:rPr>
        <w:t>Program title</w:t>
      </w:r>
      <w:r w:rsidR="006D64C0">
        <w:rPr>
          <w:rFonts w:ascii="Sakkal Majalla" w:hAnsi="Sakkal Majalla" w:cs="Sakkal Majalla"/>
          <w:bCs/>
          <w:sz w:val="24"/>
        </w:rPr>
        <w:t xml:space="preserve">: </w:t>
      </w:r>
      <w:r w:rsidR="00003D02" w:rsidRPr="006D64C0">
        <w:rPr>
          <w:rFonts w:ascii="Sakkal Majalla" w:hAnsi="Sakkal Majalla" w:cs="Sakkal Majalla"/>
          <w:b w:val="0"/>
          <w:sz w:val="24"/>
        </w:rPr>
        <w:t>Master of Primary Care Nurse Practitioner (PC-NP)</w:t>
      </w:r>
    </w:p>
    <w:p w14:paraId="7227538E" w14:textId="10D28BC3" w:rsidR="00BE415D" w:rsidRPr="00EE73A7" w:rsidRDefault="00BE415D" w:rsidP="00EE73A7">
      <w:pPr>
        <w:bidi w:val="0"/>
        <w:spacing w:line="360" w:lineRule="auto"/>
        <w:rPr>
          <w:rFonts w:ascii="Sakkal Majalla" w:hAnsi="Sakkal Majalla" w:cs="Sakkal Majalla"/>
          <w:sz w:val="24"/>
        </w:rPr>
      </w:pPr>
      <w:r w:rsidRPr="00EE73A7">
        <w:rPr>
          <w:rFonts w:ascii="Sakkal Majalla" w:hAnsi="Sakkal Majalla" w:cs="Sakkal Majalla"/>
          <w:bCs/>
          <w:sz w:val="24"/>
        </w:rPr>
        <w:t xml:space="preserve">Total credit hours needed for completion of the </w:t>
      </w:r>
      <w:proofErr w:type="gramStart"/>
      <w:r w:rsidRPr="00EE73A7">
        <w:rPr>
          <w:rFonts w:ascii="Sakkal Majalla" w:hAnsi="Sakkal Majalla" w:cs="Sakkal Majalla"/>
          <w:bCs/>
          <w:sz w:val="24"/>
        </w:rPr>
        <w:t>program:</w:t>
      </w:r>
      <w:r w:rsidR="00EE73A7">
        <w:rPr>
          <w:rFonts w:ascii="Sakkal Majalla" w:hAnsi="Sakkal Majalla" w:cs="Sakkal Majalla"/>
          <w:sz w:val="24"/>
        </w:rPr>
        <w:t>:</w:t>
      </w:r>
      <w:proofErr w:type="gramEnd"/>
      <w:r w:rsidR="00EE73A7">
        <w:rPr>
          <w:rFonts w:ascii="Sakkal Majalla" w:hAnsi="Sakkal Majalla" w:cs="Sakkal Majalla"/>
          <w:sz w:val="24"/>
        </w:rPr>
        <w:t xml:space="preserve"> </w:t>
      </w:r>
      <w:r w:rsidR="00B74164" w:rsidRPr="00EE73A7">
        <w:rPr>
          <w:rFonts w:ascii="Sakkal Majalla" w:hAnsi="Sakkal Majalla" w:cs="Sakkal Majalla"/>
          <w:b w:val="0"/>
          <w:sz w:val="24"/>
        </w:rPr>
        <w:t>38</w:t>
      </w:r>
      <w:r w:rsidR="0060289E" w:rsidRPr="00EE73A7">
        <w:rPr>
          <w:rFonts w:ascii="Sakkal Majalla" w:hAnsi="Sakkal Majalla" w:cs="Sakkal Majalla"/>
          <w:b w:val="0"/>
          <w:sz w:val="24"/>
        </w:rPr>
        <w:t xml:space="preserve"> credits (</w:t>
      </w:r>
      <w:r w:rsidR="00B74164" w:rsidRPr="00EE73A7">
        <w:rPr>
          <w:rFonts w:ascii="Sakkal Majalla" w:hAnsi="Sakkal Majalla" w:cs="Sakkal Majalla"/>
          <w:b w:val="0"/>
          <w:sz w:val="24"/>
        </w:rPr>
        <w:t>930</w:t>
      </w:r>
      <w:r w:rsidR="00734F13" w:rsidRPr="00EE73A7">
        <w:rPr>
          <w:rFonts w:ascii="Sakkal Majalla" w:hAnsi="Sakkal Majalla" w:cs="Sakkal Majalla"/>
          <w:b w:val="0"/>
          <w:sz w:val="24"/>
        </w:rPr>
        <w:t xml:space="preserve"> </w:t>
      </w:r>
      <w:r w:rsidR="0060289E" w:rsidRPr="00EE73A7">
        <w:rPr>
          <w:rFonts w:ascii="Sakkal Majalla" w:hAnsi="Sakkal Majalla" w:cs="Sakkal Majalla"/>
          <w:b w:val="0"/>
          <w:sz w:val="24"/>
        </w:rPr>
        <w:t>clinical hours)</w:t>
      </w:r>
    </w:p>
    <w:p w14:paraId="226457BD" w14:textId="03006649" w:rsidR="00BE415D" w:rsidRPr="00EE73A7" w:rsidRDefault="00BE415D" w:rsidP="00EE73A7">
      <w:pPr>
        <w:bidi w:val="0"/>
        <w:spacing w:line="360" w:lineRule="auto"/>
        <w:rPr>
          <w:rFonts w:ascii="Sakkal Majalla" w:hAnsi="Sakkal Majalla" w:cs="Sakkal Majalla"/>
          <w:b w:val="0"/>
          <w:bCs/>
          <w:sz w:val="24"/>
        </w:rPr>
      </w:pPr>
      <w:r w:rsidRPr="00EE73A7">
        <w:rPr>
          <w:rFonts w:ascii="Sakkal Majalla" w:hAnsi="Sakkal Majalla" w:cs="Sakkal Majalla"/>
          <w:bCs/>
          <w:sz w:val="24"/>
        </w:rPr>
        <w:t xml:space="preserve">Award granted on completion of the </w:t>
      </w:r>
      <w:proofErr w:type="gramStart"/>
      <w:r w:rsidRPr="00EE73A7">
        <w:rPr>
          <w:rFonts w:ascii="Sakkal Majalla" w:hAnsi="Sakkal Majalla" w:cs="Sakkal Majalla"/>
          <w:bCs/>
          <w:sz w:val="24"/>
        </w:rPr>
        <w:t>program:</w:t>
      </w:r>
      <w:r w:rsidR="00EE73A7">
        <w:rPr>
          <w:rFonts w:ascii="Sakkal Majalla" w:hAnsi="Sakkal Majalla" w:cs="Sakkal Majalla"/>
          <w:b w:val="0"/>
          <w:bCs/>
          <w:sz w:val="24"/>
        </w:rPr>
        <w:t>:</w:t>
      </w:r>
      <w:proofErr w:type="gramEnd"/>
      <w:r w:rsidR="00EE73A7">
        <w:rPr>
          <w:rFonts w:ascii="Sakkal Majalla" w:hAnsi="Sakkal Majalla" w:cs="Sakkal Majalla"/>
          <w:b w:val="0"/>
          <w:bCs/>
          <w:sz w:val="24"/>
        </w:rPr>
        <w:t xml:space="preserve"> </w:t>
      </w:r>
      <w:r w:rsidR="00F03BD6" w:rsidRPr="00EE73A7">
        <w:rPr>
          <w:rFonts w:ascii="Sakkal Majalla" w:hAnsi="Sakkal Majalla" w:cs="Sakkal Majalla"/>
          <w:b w:val="0"/>
          <w:sz w:val="24"/>
        </w:rPr>
        <w:t>Master’s D</w:t>
      </w:r>
      <w:r w:rsidR="00CD6ADE" w:rsidRPr="00EE73A7">
        <w:rPr>
          <w:rFonts w:ascii="Sakkal Majalla" w:hAnsi="Sakkal Majalla" w:cs="Sakkal Majalla"/>
          <w:b w:val="0"/>
          <w:sz w:val="24"/>
        </w:rPr>
        <w:t>egree</w:t>
      </w:r>
      <w:r w:rsidR="0060289E" w:rsidRPr="00EE73A7">
        <w:rPr>
          <w:rFonts w:ascii="Sakkal Majalla" w:hAnsi="Sakkal Majalla" w:cs="Sakkal Majalla"/>
          <w:b w:val="0"/>
          <w:sz w:val="24"/>
        </w:rPr>
        <w:t xml:space="preserve"> in Primary Care Nurse Practitioner (PC-NP)</w:t>
      </w:r>
    </w:p>
    <w:p w14:paraId="56349FC6" w14:textId="77777777" w:rsidR="00EE73A7" w:rsidRDefault="00BE415D" w:rsidP="00EE73A7">
      <w:pPr>
        <w:bidi w:val="0"/>
        <w:spacing w:line="360" w:lineRule="auto"/>
        <w:rPr>
          <w:rFonts w:ascii="Sakkal Majalla" w:hAnsi="Sakkal Majalla" w:cs="Sakkal Majalla"/>
          <w:b w:val="0"/>
          <w:bCs/>
          <w:sz w:val="24"/>
        </w:rPr>
      </w:pPr>
      <w:r w:rsidRPr="00EE73A7">
        <w:rPr>
          <w:rFonts w:ascii="Sakkal Majalla" w:hAnsi="Sakkal Majalla" w:cs="Sakkal Majalla"/>
          <w:bCs/>
          <w:sz w:val="24"/>
        </w:rPr>
        <w:t>Major tracks/pathways or specializations within the program:</w:t>
      </w:r>
      <w:r w:rsidR="00EE73A7">
        <w:rPr>
          <w:rFonts w:ascii="Sakkal Majalla" w:hAnsi="Sakkal Majalla" w:cs="Sakkal Majalla"/>
          <w:b w:val="0"/>
          <w:bCs/>
          <w:sz w:val="24"/>
        </w:rPr>
        <w:t xml:space="preserve"> </w:t>
      </w:r>
      <w:r w:rsidR="0060289E" w:rsidRPr="00EE73A7">
        <w:rPr>
          <w:rFonts w:ascii="Sakkal Majalla" w:hAnsi="Sakkal Majalla" w:cs="Sakkal Majalla"/>
          <w:b w:val="0"/>
          <w:sz w:val="24"/>
        </w:rPr>
        <w:t>One track</w:t>
      </w:r>
      <w:r w:rsidR="00664CDC" w:rsidRPr="00EE73A7">
        <w:rPr>
          <w:rFonts w:ascii="Sakkal Majalla" w:hAnsi="Sakkal Majalla" w:cs="Sakkal Majalla"/>
          <w:b w:val="0"/>
          <w:sz w:val="24"/>
        </w:rPr>
        <w:t xml:space="preserve"> / four levels</w:t>
      </w:r>
    </w:p>
    <w:p w14:paraId="3D965BA2" w14:textId="0FAC0B27" w:rsidR="00BE415D" w:rsidRPr="00EE73A7" w:rsidRDefault="00BE415D" w:rsidP="00EE73A7">
      <w:pPr>
        <w:bidi w:val="0"/>
        <w:spacing w:line="360" w:lineRule="auto"/>
        <w:rPr>
          <w:rFonts w:ascii="Sakkal Majalla" w:hAnsi="Sakkal Majalla" w:cs="Sakkal Majalla"/>
          <w:b w:val="0"/>
          <w:bCs/>
          <w:sz w:val="24"/>
        </w:rPr>
      </w:pPr>
      <w:r w:rsidRPr="00EE73A7">
        <w:rPr>
          <w:rFonts w:ascii="Sakkal Majalla" w:hAnsi="Sakkal Majalla" w:cs="Sakkal Majalla"/>
          <w:bCs/>
          <w:sz w:val="24"/>
        </w:rPr>
        <w:t>Professional occupations</w:t>
      </w:r>
      <w:r w:rsidR="0060289E" w:rsidRPr="00EE73A7">
        <w:rPr>
          <w:rFonts w:ascii="Sakkal Majalla" w:hAnsi="Sakkal Majalla" w:cs="Sakkal Majalla"/>
          <w:bCs/>
          <w:sz w:val="24"/>
        </w:rPr>
        <w:t>:</w:t>
      </w:r>
    </w:p>
    <w:p w14:paraId="4C4626EC" w14:textId="77777777" w:rsidR="0060289E" w:rsidRPr="006D64C0" w:rsidRDefault="0060289E" w:rsidP="00EE73A7">
      <w:pPr>
        <w:pStyle w:val="ListParagraph"/>
        <w:numPr>
          <w:ilvl w:val="0"/>
          <w:numId w:val="2"/>
        </w:numPr>
        <w:bidi w:val="0"/>
        <w:spacing w:after="0" w:line="360" w:lineRule="auto"/>
        <w:ind w:left="360"/>
        <w:rPr>
          <w:rFonts w:ascii="Sakkal Majalla" w:hAnsi="Sakkal Majalla" w:cs="Sakkal Majalla"/>
          <w:b w:val="0"/>
          <w:bCs/>
          <w:sz w:val="24"/>
          <w:szCs w:val="24"/>
        </w:rPr>
      </w:pPr>
      <w:r w:rsidRPr="006D64C0">
        <w:rPr>
          <w:rFonts w:ascii="Sakkal Majalla" w:hAnsi="Sakkal Majalla" w:cs="Sakkal Majalla"/>
          <w:b w:val="0"/>
          <w:bCs/>
          <w:sz w:val="24"/>
          <w:szCs w:val="24"/>
        </w:rPr>
        <w:t>Family Nurse Practitioner</w:t>
      </w:r>
    </w:p>
    <w:p w14:paraId="3A501A1B" w14:textId="304F44CE" w:rsidR="00A7167F" w:rsidRPr="006D64C0" w:rsidRDefault="00D64173" w:rsidP="00EE73A7">
      <w:pPr>
        <w:pStyle w:val="ListParagraph"/>
        <w:numPr>
          <w:ilvl w:val="0"/>
          <w:numId w:val="2"/>
        </w:numPr>
        <w:bidi w:val="0"/>
        <w:spacing w:after="0" w:line="360" w:lineRule="auto"/>
        <w:ind w:left="360"/>
        <w:rPr>
          <w:rFonts w:ascii="Sakkal Majalla" w:hAnsi="Sakkal Majalla" w:cs="Sakkal Majalla"/>
          <w:b w:val="0"/>
          <w:bCs/>
          <w:sz w:val="24"/>
          <w:szCs w:val="24"/>
        </w:rPr>
      </w:pPr>
      <w:r w:rsidRPr="006D64C0">
        <w:rPr>
          <w:rFonts w:ascii="Sakkal Majalla" w:hAnsi="Sakkal Majalla" w:cs="Sakkal Majalla"/>
          <w:b w:val="0"/>
          <w:bCs/>
          <w:sz w:val="24"/>
          <w:szCs w:val="24"/>
        </w:rPr>
        <w:t xml:space="preserve">Community </w:t>
      </w:r>
      <w:r w:rsidR="00A7167F" w:rsidRPr="006D64C0">
        <w:rPr>
          <w:rFonts w:ascii="Sakkal Majalla" w:hAnsi="Sakkal Majalla" w:cs="Sakkal Majalla"/>
          <w:b w:val="0"/>
          <w:bCs/>
          <w:sz w:val="24"/>
          <w:szCs w:val="24"/>
        </w:rPr>
        <w:t>Health Nurse Practitioner</w:t>
      </w:r>
    </w:p>
    <w:p w14:paraId="2E0646A4" w14:textId="77777777" w:rsidR="00051F12" w:rsidRPr="006D64C0" w:rsidRDefault="00051F12" w:rsidP="00EE73A7">
      <w:pPr>
        <w:pStyle w:val="ListParagraph"/>
        <w:numPr>
          <w:ilvl w:val="0"/>
          <w:numId w:val="2"/>
        </w:numPr>
        <w:bidi w:val="0"/>
        <w:spacing w:after="0" w:line="360" w:lineRule="auto"/>
        <w:ind w:left="360"/>
        <w:rPr>
          <w:rFonts w:ascii="Sakkal Majalla" w:hAnsi="Sakkal Majalla" w:cs="Sakkal Majalla"/>
          <w:b w:val="0"/>
          <w:bCs/>
          <w:sz w:val="24"/>
          <w:szCs w:val="24"/>
        </w:rPr>
      </w:pPr>
      <w:r w:rsidRPr="006D64C0">
        <w:rPr>
          <w:rFonts w:ascii="Sakkal Majalla" w:hAnsi="Sakkal Majalla" w:cs="Sakkal Majalla"/>
          <w:b w:val="0"/>
          <w:bCs/>
          <w:sz w:val="24"/>
          <w:szCs w:val="24"/>
        </w:rPr>
        <w:t>Gerontological Nurse Practitioner</w:t>
      </w:r>
    </w:p>
    <w:p w14:paraId="49ED83D0" w14:textId="429BBF07" w:rsidR="00BE415D" w:rsidRPr="006D64C0" w:rsidRDefault="00051F12" w:rsidP="00EE73A7">
      <w:pPr>
        <w:pStyle w:val="ListParagraph"/>
        <w:numPr>
          <w:ilvl w:val="0"/>
          <w:numId w:val="2"/>
        </w:numPr>
        <w:bidi w:val="0"/>
        <w:spacing w:after="0" w:line="360" w:lineRule="auto"/>
        <w:ind w:left="360"/>
        <w:rPr>
          <w:rFonts w:ascii="Sakkal Majalla" w:hAnsi="Sakkal Majalla" w:cs="Sakkal Majalla"/>
          <w:b w:val="0"/>
          <w:bCs/>
          <w:sz w:val="24"/>
          <w:szCs w:val="24"/>
          <w:rtl/>
        </w:rPr>
      </w:pPr>
      <w:r w:rsidRPr="006D64C0">
        <w:rPr>
          <w:rFonts w:ascii="Sakkal Majalla" w:hAnsi="Sakkal Majalla" w:cs="Sakkal Majalla"/>
          <w:b w:val="0"/>
          <w:bCs/>
          <w:sz w:val="24"/>
          <w:szCs w:val="24"/>
        </w:rPr>
        <w:t>General Nurse Practitioner</w:t>
      </w:r>
    </w:p>
    <w:p w14:paraId="0420E065" w14:textId="7CE8C72A" w:rsidR="00497972" w:rsidRPr="00EE73A7" w:rsidRDefault="00024396" w:rsidP="00EE73A7">
      <w:pPr>
        <w:bidi w:val="0"/>
        <w:spacing w:line="360" w:lineRule="auto"/>
        <w:rPr>
          <w:rFonts w:ascii="Sakkal Majalla" w:hAnsi="Sakkal Majalla" w:cs="Sakkal Majalla"/>
          <w:bCs/>
          <w:sz w:val="24"/>
        </w:rPr>
      </w:pPr>
      <w:r>
        <w:rPr>
          <w:rFonts w:ascii="Sakkal Majalla" w:hAnsi="Sakkal Majalla" w:cs="Sakkal Majalla"/>
          <w:bCs/>
          <w:sz w:val="24"/>
        </w:rPr>
        <w:lastRenderedPageBreak/>
        <w:t xml:space="preserve"> </w:t>
      </w:r>
    </w:p>
    <w:p w14:paraId="390FE696" w14:textId="31FE008E" w:rsidR="00497972" w:rsidRPr="006D64C0" w:rsidRDefault="00024396" w:rsidP="00024396">
      <w:pPr>
        <w:pStyle w:val="ListParagraph"/>
        <w:bidi w:val="0"/>
        <w:spacing w:after="0" w:line="360" w:lineRule="auto"/>
        <w:ind w:left="270"/>
        <w:rPr>
          <w:rFonts w:ascii="Sakkal Majalla" w:hAnsi="Sakkal Majalla" w:cs="Sakkal Majalla"/>
          <w:b w:val="0"/>
          <w:bCs/>
          <w:sz w:val="24"/>
          <w:szCs w:val="24"/>
        </w:rPr>
      </w:pPr>
      <w:r>
        <w:rPr>
          <w:rFonts w:ascii="Sakkal Majalla" w:hAnsi="Sakkal Majalla" w:cs="Sakkal Majalla"/>
          <w:b w:val="0"/>
          <w:bCs/>
          <w:sz w:val="24"/>
          <w:szCs w:val="24"/>
        </w:rPr>
        <w:t xml:space="preserve"> </w:t>
      </w:r>
    </w:p>
    <w:p w14:paraId="646459C7" w14:textId="095063F7" w:rsidR="00BE415D" w:rsidRPr="006D64C0" w:rsidRDefault="00BE415D" w:rsidP="005B287B">
      <w:pPr>
        <w:pStyle w:val="Heading7"/>
        <w:bidi w:val="0"/>
        <w:spacing w:after="240"/>
        <w:rPr>
          <w:rFonts w:ascii="Sakkal Majalla" w:hAnsi="Sakkal Majalla" w:cs="Sakkal Majalla"/>
          <w:b w:val="0"/>
          <w:bCs/>
          <w:sz w:val="24"/>
        </w:rPr>
      </w:pPr>
      <w:r w:rsidRPr="006D64C0">
        <w:rPr>
          <w:rFonts w:ascii="Sakkal Majalla" w:hAnsi="Sakkal Majalla" w:cs="Sakkal Majalla"/>
          <w:bCs/>
          <w:sz w:val="24"/>
        </w:rPr>
        <w:t xml:space="preserve">Program </w:t>
      </w:r>
      <w:r w:rsidR="000767CE">
        <w:rPr>
          <w:rFonts w:ascii="Sakkal Majalla" w:hAnsi="Sakkal Majalla" w:cs="Sakkal Majalla"/>
          <w:bCs/>
          <w:sz w:val="24"/>
        </w:rPr>
        <w:t>G</w:t>
      </w:r>
      <w:r w:rsidRPr="006D64C0">
        <w:rPr>
          <w:rFonts w:ascii="Sakkal Majalla" w:hAnsi="Sakkal Majalla" w:cs="Sakkal Majalla"/>
          <w:bCs/>
          <w:sz w:val="24"/>
        </w:rPr>
        <w:t>oals:</w:t>
      </w:r>
    </w:p>
    <w:p w14:paraId="7B6C282C" w14:textId="77777777" w:rsidR="008E69CC" w:rsidRPr="006D64C0" w:rsidRDefault="00F90A06" w:rsidP="00EE73A7">
      <w:pPr>
        <w:pStyle w:val="ListParagraph"/>
        <w:numPr>
          <w:ilvl w:val="0"/>
          <w:numId w:val="32"/>
        </w:numPr>
        <w:bidi w:val="0"/>
        <w:spacing w:line="360" w:lineRule="auto"/>
        <w:ind w:left="270" w:hanging="270"/>
        <w:jc w:val="both"/>
        <w:rPr>
          <w:rFonts w:ascii="Sakkal Majalla" w:hAnsi="Sakkal Majalla" w:cs="Sakkal Majalla"/>
          <w:b w:val="0"/>
          <w:bCs/>
          <w:sz w:val="24"/>
          <w:szCs w:val="24"/>
        </w:rPr>
      </w:pPr>
      <w:r w:rsidRPr="006D64C0">
        <w:rPr>
          <w:rFonts w:ascii="Sakkal Majalla" w:hAnsi="Sakkal Majalla" w:cs="Sakkal Majalla"/>
          <w:b w:val="0"/>
          <w:bCs/>
          <w:sz w:val="24"/>
          <w:szCs w:val="24"/>
        </w:rPr>
        <w:t xml:space="preserve">Prepare nurses with advanced practice knowledge and skills </w:t>
      </w:r>
      <w:r w:rsidR="00052A04" w:rsidRPr="006D64C0">
        <w:rPr>
          <w:rFonts w:ascii="Sakkal Majalla" w:hAnsi="Sakkal Majalla" w:cs="Sakkal Majalla"/>
          <w:b w:val="0"/>
          <w:bCs/>
          <w:sz w:val="24"/>
          <w:szCs w:val="24"/>
        </w:rPr>
        <w:t xml:space="preserve">which would enable them to practice </w:t>
      </w:r>
      <w:r w:rsidRPr="006D64C0">
        <w:rPr>
          <w:rFonts w:ascii="Sakkal Majalla" w:hAnsi="Sakkal Majalla" w:cs="Sakkal Majalla"/>
          <w:b w:val="0"/>
          <w:bCs/>
          <w:sz w:val="24"/>
          <w:szCs w:val="24"/>
        </w:rPr>
        <w:t xml:space="preserve">collaboratively </w:t>
      </w:r>
      <w:r w:rsidR="00923AB4" w:rsidRPr="006D64C0">
        <w:rPr>
          <w:rFonts w:ascii="Sakkal Majalla" w:hAnsi="Sakkal Majalla" w:cs="Sakkal Majalla"/>
          <w:b w:val="0"/>
          <w:bCs/>
          <w:sz w:val="24"/>
          <w:szCs w:val="24"/>
        </w:rPr>
        <w:t>t</w:t>
      </w:r>
      <w:r w:rsidR="000B0A9A" w:rsidRPr="006D64C0">
        <w:rPr>
          <w:rFonts w:ascii="Sakkal Majalla" w:hAnsi="Sakkal Majalla" w:cs="Sakkal Majalla"/>
          <w:b w:val="0"/>
          <w:bCs/>
          <w:sz w:val="24"/>
          <w:szCs w:val="24"/>
        </w:rPr>
        <w:t xml:space="preserve">o </w:t>
      </w:r>
      <w:r w:rsidR="00213754" w:rsidRPr="006D64C0">
        <w:rPr>
          <w:rFonts w:ascii="Sakkal Majalla" w:hAnsi="Sakkal Majalla" w:cs="Sakkal Majalla"/>
          <w:b w:val="0"/>
          <w:bCs/>
          <w:sz w:val="24"/>
          <w:szCs w:val="24"/>
        </w:rPr>
        <w:t>promote health and prevent diseases</w:t>
      </w:r>
      <w:r w:rsidR="00052A04" w:rsidRPr="006D64C0">
        <w:rPr>
          <w:rFonts w:ascii="Sakkal Majalla" w:hAnsi="Sakkal Majalla" w:cs="Sakkal Majalla"/>
          <w:b w:val="0"/>
          <w:bCs/>
          <w:sz w:val="24"/>
          <w:szCs w:val="24"/>
        </w:rPr>
        <w:t>.</w:t>
      </w:r>
    </w:p>
    <w:p w14:paraId="0BEF928C" w14:textId="77777777" w:rsidR="008E69CC" w:rsidRPr="006D64C0" w:rsidRDefault="00872962" w:rsidP="00EE73A7">
      <w:pPr>
        <w:pStyle w:val="ListParagraph"/>
        <w:numPr>
          <w:ilvl w:val="0"/>
          <w:numId w:val="32"/>
        </w:numPr>
        <w:bidi w:val="0"/>
        <w:spacing w:line="360" w:lineRule="auto"/>
        <w:ind w:left="270" w:hanging="270"/>
        <w:jc w:val="both"/>
        <w:rPr>
          <w:rFonts w:ascii="Sakkal Majalla" w:hAnsi="Sakkal Majalla" w:cs="Sakkal Majalla"/>
          <w:b w:val="0"/>
          <w:bCs/>
          <w:sz w:val="24"/>
          <w:szCs w:val="24"/>
        </w:rPr>
      </w:pPr>
      <w:r w:rsidRPr="006D64C0">
        <w:rPr>
          <w:rFonts w:ascii="Sakkal Majalla" w:hAnsi="Sakkal Majalla" w:cs="Sakkal Majalla"/>
          <w:b w:val="0"/>
          <w:bCs/>
          <w:sz w:val="24"/>
          <w:szCs w:val="24"/>
        </w:rPr>
        <w:t>Prepare culturally competent nurses who can assess, diagnose, and manage common and various health conditions in primary care and other settings as applicable.</w:t>
      </w:r>
    </w:p>
    <w:p w14:paraId="1F1B80A1" w14:textId="77777777" w:rsidR="008E69CC" w:rsidRPr="006D64C0" w:rsidRDefault="00052A04" w:rsidP="00EE73A7">
      <w:pPr>
        <w:pStyle w:val="ListParagraph"/>
        <w:numPr>
          <w:ilvl w:val="0"/>
          <w:numId w:val="32"/>
        </w:numPr>
        <w:bidi w:val="0"/>
        <w:spacing w:line="360" w:lineRule="auto"/>
        <w:ind w:left="270" w:hanging="270"/>
        <w:jc w:val="both"/>
        <w:rPr>
          <w:rFonts w:ascii="Sakkal Majalla" w:hAnsi="Sakkal Majalla" w:cs="Sakkal Majalla"/>
          <w:b w:val="0"/>
          <w:bCs/>
          <w:sz w:val="24"/>
          <w:szCs w:val="24"/>
        </w:rPr>
      </w:pPr>
      <w:r w:rsidRPr="006D64C0">
        <w:rPr>
          <w:rFonts w:ascii="Sakkal Majalla" w:hAnsi="Sakkal Majalla" w:cs="Sakkal Majalla"/>
          <w:b w:val="0"/>
          <w:bCs/>
          <w:sz w:val="24"/>
          <w:szCs w:val="24"/>
        </w:rPr>
        <w:t xml:space="preserve">Develop </w:t>
      </w:r>
      <w:r w:rsidR="00D22E38" w:rsidRPr="006D64C0">
        <w:rPr>
          <w:rFonts w:ascii="Sakkal Majalla" w:hAnsi="Sakkal Majalla" w:cs="Sakkal Majalla"/>
          <w:b w:val="0"/>
          <w:bCs/>
          <w:sz w:val="24"/>
          <w:szCs w:val="24"/>
        </w:rPr>
        <w:t xml:space="preserve">critical thinking and decision-making skills in </w:t>
      </w:r>
      <w:r w:rsidR="001C17FB" w:rsidRPr="006D64C0">
        <w:rPr>
          <w:rFonts w:ascii="Sakkal Majalla" w:hAnsi="Sakkal Majalla" w:cs="Sakkal Majalla"/>
          <w:b w:val="0"/>
          <w:bCs/>
          <w:sz w:val="24"/>
          <w:szCs w:val="24"/>
        </w:rPr>
        <w:t xml:space="preserve">advanced </w:t>
      </w:r>
      <w:r w:rsidR="00DF2C5A" w:rsidRPr="006D64C0">
        <w:rPr>
          <w:rFonts w:ascii="Sakkal Majalla" w:hAnsi="Sakkal Majalla" w:cs="Sakkal Majalla"/>
          <w:b w:val="0"/>
          <w:bCs/>
          <w:sz w:val="24"/>
          <w:szCs w:val="24"/>
        </w:rPr>
        <w:t xml:space="preserve">practice </w:t>
      </w:r>
      <w:r w:rsidR="00D22E38" w:rsidRPr="006D64C0">
        <w:rPr>
          <w:rFonts w:ascii="Sakkal Majalla" w:hAnsi="Sakkal Majalla" w:cs="Sakkal Majalla"/>
          <w:b w:val="0"/>
          <w:bCs/>
          <w:sz w:val="24"/>
          <w:szCs w:val="24"/>
        </w:rPr>
        <w:t xml:space="preserve">nursing </w:t>
      </w:r>
      <w:r w:rsidR="001C17FB" w:rsidRPr="006D64C0">
        <w:rPr>
          <w:rFonts w:ascii="Sakkal Majalla" w:hAnsi="Sakkal Majalla" w:cs="Sakkal Majalla"/>
          <w:b w:val="0"/>
          <w:bCs/>
          <w:sz w:val="24"/>
          <w:szCs w:val="24"/>
        </w:rPr>
        <w:t>care approaches</w:t>
      </w:r>
      <w:r w:rsidR="00374A12" w:rsidRPr="006D64C0">
        <w:rPr>
          <w:rFonts w:ascii="Sakkal Majalla" w:hAnsi="Sakkal Majalla" w:cs="Sakkal Majalla"/>
          <w:b w:val="0"/>
          <w:bCs/>
          <w:sz w:val="24"/>
          <w:szCs w:val="24"/>
        </w:rPr>
        <w:t>, including diagnostic,</w:t>
      </w:r>
      <w:r w:rsidR="001C17FB" w:rsidRPr="006D64C0">
        <w:rPr>
          <w:rFonts w:ascii="Sakkal Majalla" w:hAnsi="Sakkal Majalla" w:cs="Sakkal Majalla"/>
          <w:b w:val="0"/>
          <w:bCs/>
          <w:sz w:val="24"/>
          <w:szCs w:val="24"/>
        </w:rPr>
        <w:t xml:space="preserve"> and </w:t>
      </w:r>
      <w:r w:rsidRPr="006D64C0">
        <w:rPr>
          <w:rFonts w:ascii="Sakkal Majalla" w:hAnsi="Sakkal Majalla" w:cs="Sakkal Majalla"/>
          <w:b w:val="0"/>
          <w:bCs/>
          <w:sz w:val="24"/>
          <w:szCs w:val="24"/>
        </w:rPr>
        <w:t xml:space="preserve">therapeutic modalities. </w:t>
      </w:r>
    </w:p>
    <w:p w14:paraId="154FFC6C" w14:textId="77777777" w:rsidR="008E69CC" w:rsidRPr="006D64C0" w:rsidRDefault="00D22E38" w:rsidP="00EE73A7">
      <w:pPr>
        <w:pStyle w:val="ListParagraph"/>
        <w:numPr>
          <w:ilvl w:val="0"/>
          <w:numId w:val="32"/>
        </w:numPr>
        <w:bidi w:val="0"/>
        <w:spacing w:line="360" w:lineRule="auto"/>
        <w:ind w:left="270" w:hanging="270"/>
        <w:jc w:val="both"/>
        <w:rPr>
          <w:rFonts w:ascii="Sakkal Majalla" w:hAnsi="Sakkal Majalla" w:cs="Sakkal Majalla"/>
          <w:b w:val="0"/>
          <w:bCs/>
          <w:sz w:val="24"/>
          <w:szCs w:val="24"/>
        </w:rPr>
      </w:pPr>
      <w:r w:rsidRPr="006D64C0">
        <w:rPr>
          <w:rFonts w:ascii="Sakkal Majalla" w:hAnsi="Sakkal Majalla" w:cs="Sakkal Majalla"/>
          <w:b w:val="0"/>
          <w:bCs/>
          <w:sz w:val="24"/>
          <w:szCs w:val="24"/>
        </w:rPr>
        <w:t xml:space="preserve">Incorporate theories of nursing </w:t>
      </w:r>
      <w:r w:rsidR="00D92D9A" w:rsidRPr="006D64C0">
        <w:rPr>
          <w:rFonts w:ascii="Sakkal Majalla" w:hAnsi="Sakkal Majalla" w:cs="Sakkal Majalla"/>
          <w:b w:val="0"/>
          <w:bCs/>
          <w:sz w:val="24"/>
          <w:szCs w:val="24"/>
        </w:rPr>
        <w:t xml:space="preserve">practice </w:t>
      </w:r>
      <w:r w:rsidRPr="006D64C0">
        <w:rPr>
          <w:rFonts w:ascii="Sakkal Majalla" w:hAnsi="Sakkal Majalla" w:cs="Sakkal Majalla"/>
          <w:b w:val="0"/>
          <w:bCs/>
          <w:sz w:val="24"/>
          <w:szCs w:val="24"/>
        </w:rPr>
        <w:t xml:space="preserve">as a guide for advanced practice nursing into quality and performance initiatives within multidisciplinary </w:t>
      </w:r>
      <w:r w:rsidR="00D92D9A" w:rsidRPr="006D64C0">
        <w:rPr>
          <w:rFonts w:ascii="Sakkal Majalla" w:hAnsi="Sakkal Majalla" w:cs="Sakkal Majalla"/>
          <w:b w:val="0"/>
          <w:bCs/>
          <w:sz w:val="24"/>
          <w:szCs w:val="24"/>
        </w:rPr>
        <w:t xml:space="preserve">healthcare </w:t>
      </w:r>
      <w:r w:rsidRPr="006D64C0">
        <w:rPr>
          <w:rFonts w:ascii="Sakkal Majalla" w:hAnsi="Sakkal Majalla" w:cs="Sakkal Majalla"/>
          <w:b w:val="0"/>
          <w:bCs/>
          <w:sz w:val="24"/>
          <w:szCs w:val="24"/>
        </w:rPr>
        <w:t>settings.</w:t>
      </w:r>
    </w:p>
    <w:p w14:paraId="5489261E" w14:textId="77777777" w:rsidR="008E69CC" w:rsidRPr="006D64C0" w:rsidRDefault="00D22E38" w:rsidP="00EE73A7">
      <w:pPr>
        <w:pStyle w:val="ListParagraph"/>
        <w:numPr>
          <w:ilvl w:val="0"/>
          <w:numId w:val="32"/>
        </w:numPr>
        <w:bidi w:val="0"/>
        <w:spacing w:line="360" w:lineRule="auto"/>
        <w:ind w:left="270" w:hanging="270"/>
        <w:jc w:val="both"/>
        <w:rPr>
          <w:rFonts w:ascii="Sakkal Majalla" w:hAnsi="Sakkal Majalla" w:cs="Sakkal Majalla"/>
          <w:b w:val="0"/>
          <w:bCs/>
          <w:sz w:val="24"/>
          <w:szCs w:val="24"/>
        </w:rPr>
      </w:pPr>
      <w:r w:rsidRPr="006D64C0">
        <w:rPr>
          <w:rFonts w:ascii="Sakkal Majalla" w:hAnsi="Sakkal Majalla" w:cs="Sakkal Majalla"/>
          <w:b w:val="0"/>
          <w:bCs/>
          <w:sz w:val="24"/>
          <w:szCs w:val="24"/>
        </w:rPr>
        <w:t>Promote a culture of inquiry that transforms nursing practice through evidence-based</w:t>
      </w:r>
      <w:r w:rsidR="00DF0F25" w:rsidRPr="006D64C0">
        <w:rPr>
          <w:rFonts w:ascii="Sakkal Majalla" w:hAnsi="Sakkal Majalla" w:cs="Sakkal Majalla"/>
          <w:b w:val="0"/>
          <w:bCs/>
          <w:sz w:val="24"/>
          <w:szCs w:val="24"/>
        </w:rPr>
        <w:t xml:space="preserve"> </w:t>
      </w:r>
      <w:r w:rsidRPr="006D64C0">
        <w:rPr>
          <w:rFonts w:ascii="Sakkal Majalla" w:hAnsi="Sakkal Majalla" w:cs="Sakkal Majalla"/>
          <w:b w:val="0"/>
          <w:bCs/>
          <w:sz w:val="24"/>
          <w:szCs w:val="24"/>
        </w:rPr>
        <w:t>research initiatives.</w:t>
      </w:r>
    </w:p>
    <w:p w14:paraId="28583624" w14:textId="2207BA2F" w:rsidR="006D64C0" w:rsidRPr="00EE73A7" w:rsidRDefault="00D22E38" w:rsidP="00EE73A7">
      <w:pPr>
        <w:pStyle w:val="ListParagraph"/>
        <w:numPr>
          <w:ilvl w:val="0"/>
          <w:numId w:val="32"/>
        </w:numPr>
        <w:bidi w:val="0"/>
        <w:spacing w:line="360" w:lineRule="auto"/>
        <w:ind w:left="270" w:hanging="270"/>
        <w:jc w:val="both"/>
        <w:rPr>
          <w:rFonts w:ascii="Sakkal Majalla" w:hAnsi="Sakkal Majalla" w:cs="Sakkal Majalla"/>
          <w:b w:val="0"/>
          <w:bCs/>
          <w:sz w:val="24"/>
          <w:szCs w:val="24"/>
        </w:rPr>
      </w:pPr>
      <w:r w:rsidRPr="006D64C0">
        <w:rPr>
          <w:rFonts w:ascii="Sakkal Majalla" w:hAnsi="Sakkal Majalla" w:cs="Sakkal Majalla"/>
          <w:b w:val="0"/>
          <w:bCs/>
          <w:sz w:val="24"/>
          <w:szCs w:val="24"/>
        </w:rPr>
        <w:t>Adhere to professional standards for ethical decision-making, inter</w:t>
      </w:r>
      <w:r w:rsidR="00B74164" w:rsidRPr="006D64C0">
        <w:rPr>
          <w:rFonts w:ascii="Sakkal Majalla" w:hAnsi="Sakkal Majalla" w:cs="Sakkal Majalla"/>
          <w:b w:val="0"/>
          <w:bCs/>
          <w:sz w:val="24"/>
          <w:szCs w:val="24"/>
        </w:rPr>
        <w:t>-</w:t>
      </w:r>
      <w:r w:rsidRPr="006D64C0">
        <w:rPr>
          <w:rFonts w:ascii="Sakkal Majalla" w:hAnsi="Sakkal Majalla" w:cs="Sakkal Majalla"/>
          <w:b w:val="0"/>
          <w:bCs/>
          <w:sz w:val="24"/>
          <w:szCs w:val="24"/>
        </w:rPr>
        <w:t>professional and intra</w:t>
      </w:r>
      <w:r w:rsidR="009B30FB" w:rsidRPr="006D64C0">
        <w:rPr>
          <w:rFonts w:ascii="Sakkal Majalla" w:hAnsi="Sakkal Majalla" w:cs="Sakkal Majalla"/>
          <w:b w:val="0"/>
          <w:bCs/>
          <w:sz w:val="24"/>
          <w:szCs w:val="24"/>
        </w:rPr>
        <w:t>-</w:t>
      </w:r>
      <w:r w:rsidRPr="006D64C0">
        <w:rPr>
          <w:rFonts w:ascii="Sakkal Majalla" w:hAnsi="Sakkal Majalla" w:cs="Sakkal Majalla"/>
          <w:b w:val="0"/>
          <w:bCs/>
          <w:sz w:val="24"/>
          <w:szCs w:val="24"/>
        </w:rPr>
        <w:t xml:space="preserve">professional collaboration, and engagement in strategic initiatives in primary care that promote optimal health </w:t>
      </w:r>
      <w:r w:rsidR="00872962" w:rsidRPr="006D64C0">
        <w:rPr>
          <w:rFonts w:ascii="Sakkal Majalla" w:hAnsi="Sakkal Majalla" w:cs="Sakkal Majalla"/>
          <w:b w:val="0"/>
          <w:bCs/>
          <w:sz w:val="24"/>
          <w:szCs w:val="24"/>
        </w:rPr>
        <w:t>for individuals</w:t>
      </w:r>
      <w:r w:rsidR="009B3C99" w:rsidRPr="006D64C0">
        <w:rPr>
          <w:rFonts w:ascii="Sakkal Majalla" w:hAnsi="Sakkal Majalla" w:cs="Sakkal Majalla"/>
          <w:b w:val="0"/>
          <w:bCs/>
          <w:sz w:val="24"/>
          <w:szCs w:val="24"/>
        </w:rPr>
        <w:t xml:space="preserve"> and communities</w:t>
      </w:r>
    </w:p>
    <w:p w14:paraId="4FC14127" w14:textId="5B21DE0A" w:rsidR="007B057C" w:rsidRPr="006D64C0" w:rsidRDefault="005B287B" w:rsidP="006D64C0">
      <w:pPr>
        <w:pStyle w:val="Heading7"/>
        <w:bidi w:val="0"/>
        <w:spacing w:after="240"/>
        <w:rPr>
          <w:rFonts w:ascii="Sakkal Majalla" w:hAnsi="Sakkal Majalla" w:cs="Sakkal Majalla"/>
          <w:b w:val="0"/>
          <w:bCs/>
          <w:sz w:val="24"/>
        </w:rPr>
      </w:pPr>
      <w:r w:rsidRPr="006D64C0">
        <w:rPr>
          <w:rFonts w:ascii="Sakkal Majalla" w:hAnsi="Sakkal Majalla" w:cs="Sakkal Majalla"/>
          <w:bCs/>
          <w:sz w:val="24"/>
        </w:rPr>
        <w:t xml:space="preserve">Program Structure:  </w:t>
      </w:r>
    </w:p>
    <w:p w14:paraId="6491FB03" w14:textId="5B5E7445" w:rsidR="007B057C" w:rsidRPr="00966053" w:rsidRDefault="007B057C" w:rsidP="000767CE">
      <w:pPr>
        <w:bidi w:val="0"/>
        <w:rPr>
          <w:rFonts w:ascii="Sakkal Majalla" w:hAnsi="Sakkal Majalla" w:cs="Sakkal Majalla"/>
          <w:bCs/>
          <w:sz w:val="24"/>
        </w:rPr>
      </w:pPr>
      <w:r w:rsidRPr="00966053">
        <w:rPr>
          <w:rFonts w:ascii="Sakkal Majalla" w:hAnsi="Sakkal Majalla" w:cs="Sakkal Majalla"/>
          <w:bCs/>
          <w:sz w:val="24"/>
        </w:rPr>
        <w:t>Year 1</w:t>
      </w:r>
    </w:p>
    <w:p w14:paraId="5D5F2646" w14:textId="77777777" w:rsidR="00AF60CE" w:rsidRPr="006D64C0" w:rsidRDefault="00AF60CE" w:rsidP="00AF60CE">
      <w:pPr>
        <w:bidi w:val="0"/>
        <w:jc w:val="center"/>
        <w:rPr>
          <w:rFonts w:ascii="Sakkal Majalla" w:hAnsi="Sakkal Majalla" w:cs="Sakkal Majalla"/>
          <w:b w:val="0"/>
          <w:bCs/>
          <w:sz w:val="24"/>
          <w:u w:val="single"/>
        </w:rPr>
      </w:pPr>
    </w:p>
    <w:tbl>
      <w:tblPr>
        <w:tblStyle w:val="TableGrid"/>
        <w:tblW w:w="9967" w:type="dxa"/>
        <w:tblInd w:w="18" w:type="dxa"/>
        <w:tblLook w:val="04A0" w:firstRow="1" w:lastRow="0" w:firstColumn="1" w:lastColumn="0" w:noHBand="0" w:noVBand="1"/>
      </w:tblPr>
      <w:tblGrid>
        <w:gridCol w:w="877"/>
        <w:gridCol w:w="1350"/>
        <w:gridCol w:w="3510"/>
        <w:gridCol w:w="1350"/>
        <w:gridCol w:w="1440"/>
        <w:gridCol w:w="1440"/>
      </w:tblGrid>
      <w:tr w:rsidR="00AE1E26" w:rsidRPr="006D64C0" w14:paraId="63E28D7B" w14:textId="77777777" w:rsidTr="00966053">
        <w:tc>
          <w:tcPr>
            <w:tcW w:w="877" w:type="dxa"/>
          </w:tcPr>
          <w:p w14:paraId="778C4887" w14:textId="7B11994A" w:rsidR="007B057C" w:rsidRPr="006D64C0" w:rsidRDefault="007B057C" w:rsidP="00966053">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Year 1</w:t>
            </w:r>
          </w:p>
        </w:tc>
        <w:tc>
          <w:tcPr>
            <w:tcW w:w="1350" w:type="dxa"/>
          </w:tcPr>
          <w:p w14:paraId="0C792B27" w14:textId="474D2A54" w:rsidR="007B057C" w:rsidRPr="006D64C0" w:rsidRDefault="007B057C" w:rsidP="00966053">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w:t>
            </w:r>
            <w:r w:rsidR="00966053">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Code</w:t>
            </w:r>
          </w:p>
        </w:tc>
        <w:tc>
          <w:tcPr>
            <w:tcW w:w="3510" w:type="dxa"/>
          </w:tcPr>
          <w:p w14:paraId="0731E46F" w14:textId="77777777" w:rsidR="007B057C" w:rsidRPr="006D64C0" w:rsidRDefault="007B057C"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 Title</w:t>
            </w:r>
          </w:p>
        </w:tc>
        <w:tc>
          <w:tcPr>
            <w:tcW w:w="1350" w:type="dxa"/>
          </w:tcPr>
          <w:p w14:paraId="69053738" w14:textId="362E6443" w:rsidR="007B057C" w:rsidRPr="006D64C0" w:rsidRDefault="007B057C" w:rsidP="00966053">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Credit</w:t>
            </w:r>
            <w:r w:rsidR="00966053">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Hours</w:t>
            </w:r>
          </w:p>
        </w:tc>
        <w:tc>
          <w:tcPr>
            <w:tcW w:w="1440" w:type="dxa"/>
          </w:tcPr>
          <w:p w14:paraId="715C2A1D" w14:textId="5AA70124" w:rsidR="007B057C" w:rsidRPr="006D64C0" w:rsidRDefault="007B057C" w:rsidP="00EE73A7">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Pre-requisites</w:t>
            </w:r>
          </w:p>
        </w:tc>
        <w:tc>
          <w:tcPr>
            <w:tcW w:w="1440" w:type="dxa"/>
          </w:tcPr>
          <w:p w14:paraId="77C88D52" w14:textId="77777777" w:rsidR="007B057C" w:rsidRPr="006D64C0" w:rsidRDefault="007B057C"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Co-requisites</w:t>
            </w:r>
          </w:p>
        </w:tc>
      </w:tr>
      <w:tr w:rsidR="00AE1E26" w:rsidRPr="006D64C0" w14:paraId="4ED1A64E" w14:textId="77777777" w:rsidTr="00966053">
        <w:tc>
          <w:tcPr>
            <w:tcW w:w="877" w:type="dxa"/>
            <w:vMerge w:val="restart"/>
            <w:vAlign w:val="center"/>
          </w:tcPr>
          <w:p w14:paraId="7D69B4DD" w14:textId="77777777" w:rsidR="00A75F11" w:rsidRPr="006D64C0" w:rsidRDefault="00A75F11" w:rsidP="00AE1E26">
            <w:pPr>
              <w:bidi w:val="0"/>
              <w:jc w:val="center"/>
              <w:rPr>
                <w:rFonts w:ascii="Sakkal Majalla" w:hAnsi="Sakkal Majalla" w:cs="Sakkal Majalla"/>
                <w:color w:val="000000" w:themeColor="text1"/>
                <w:sz w:val="24"/>
              </w:rPr>
            </w:pPr>
            <w:r w:rsidRPr="006D64C0">
              <w:rPr>
                <w:rFonts w:ascii="Sakkal Majalla" w:hAnsi="Sakkal Majalla" w:cs="Sakkal Majalla"/>
                <w:bCs/>
                <w:color w:val="000000" w:themeColor="text1"/>
                <w:sz w:val="24"/>
              </w:rPr>
              <w:t>Level 1</w:t>
            </w:r>
          </w:p>
        </w:tc>
        <w:tc>
          <w:tcPr>
            <w:tcW w:w="1350" w:type="dxa"/>
          </w:tcPr>
          <w:p w14:paraId="5B4C80D6" w14:textId="2F79D126" w:rsidR="00E52C09" w:rsidRPr="006D64C0" w:rsidRDefault="00E52C09"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50</w:t>
            </w:r>
            <w:r w:rsidR="000C676E" w:rsidRPr="006D64C0">
              <w:rPr>
                <w:rFonts w:ascii="Sakkal Majalla" w:hAnsi="Sakkal Majalla" w:cs="Sakkal Majalla"/>
                <w:b w:val="0"/>
                <w:bCs/>
                <w:color w:val="000000" w:themeColor="text1"/>
                <w:sz w:val="24"/>
              </w:rPr>
              <w:t>1</w:t>
            </w:r>
          </w:p>
        </w:tc>
        <w:tc>
          <w:tcPr>
            <w:tcW w:w="3510" w:type="dxa"/>
            <w:vAlign w:val="center"/>
          </w:tcPr>
          <w:p w14:paraId="20F78A01" w14:textId="1CF9FCC5"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Advanced </w:t>
            </w:r>
            <w:r w:rsidR="000C676E" w:rsidRPr="006D64C0">
              <w:rPr>
                <w:rFonts w:ascii="Sakkal Majalla" w:hAnsi="Sakkal Majalla" w:cs="Sakkal Majalla"/>
                <w:b w:val="0"/>
                <w:bCs/>
                <w:color w:val="000000" w:themeColor="text1"/>
                <w:sz w:val="24"/>
              </w:rPr>
              <w:t xml:space="preserve">Pathophysiology </w:t>
            </w:r>
          </w:p>
        </w:tc>
        <w:tc>
          <w:tcPr>
            <w:tcW w:w="1350" w:type="dxa"/>
          </w:tcPr>
          <w:p w14:paraId="5376104B" w14:textId="3676BD78"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3 </w:t>
            </w:r>
          </w:p>
        </w:tc>
        <w:tc>
          <w:tcPr>
            <w:tcW w:w="1440" w:type="dxa"/>
          </w:tcPr>
          <w:p w14:paraId="735BF578" w14:textId="77777777" w:rsidR="00E52C09" w:rsidRPr="006D64C0" w:rsidRDefault="00E52C09" w:rsidP="00AE1E26">
            <w:pPr>
              <w:bidi w:val="0"/>
              <w:rPr>
                <w:rFonts w:ascii="Sakkal Majalla" w:hAnsi="Sakkal Majalla" w:cs="Sakkal Majalla"/>
                <w:color w:val="000000" w:themeColor="text1"/>
                <w:sz w:val="24"/>
              </w:rPr>
            </w:pPr>
          </w:p>
        </w:tc>
        <w:tc>
          <w:tcPr>
            <w:tcW w:w="1440" w:type="dxa"/>
          </w:tcPr>
          <w:p w14:paraId="29E4EFD6" w14:textId="77777777" w:rsidR="00E52C09" w:rsidRPr="006D64C0" w:rsidRDefault="00E52C09" w:rsidP="00AE1E26">
            <w:pPr>
              <w:bidi w:val="0"/>
              <w:rPr>
                <w:rFonts w:ascii="Sakkal Majalla" w:hAnsi="Sakkal Majalla" w:cs="Sakkal Majalla"/>
                <w:color w:val="000000" w:themeColor="text1"/>
                <w:sz w:val="24"/>
              </w:rPr>
            </w:pPr>
          </w:p>
        </w:tc>
      </w:tr>
      <w:tr w:rsidR="00AE1E26" w:rsidRPr="006D64C0" w14:paraId="329DEF8B" w14:textId="77777777" w:rsidTr="00966053">
        <w:tc>
          <w:tcPr>
            <w:tcW w:w="877" w:type="dxa"/>
            <w:vMerge/>
            <w:vAlign w:val="center"/>
          </w:tcPr>
          <w:p w14:paraId="5BE5D5B3" w14:textId="77777777" w:rsidR="00E52C09" w:rsidRPr="006D64C0" w:rsidRDefault="00E52C09" w:rsidP="00AE1E26">
            <w:pPr>
              <w:bidi w:val="0"/>
              <w:jc w:val="center"/>
              <w:rPr>
                <w:rFonts w:ascii="Sakkal Majalla" w:hAnsi="Sakkal Majalla" w:cs="Sakkal Majalla"/>
                <w:b w:val="0"/>
                <w:bCs/>
                <w:color w:val="000000" w:themeColor="text1"/>
                <w:sz w:val="24"/>
              </w:rPr>
            </w:pPr>
          </w:p>
        </w:tc>
        <w:tc>
          <w:tcPr>
            <w:tcW w:w="1350" w:type="dxa"/>
          </w:tcPr>
          <w:p w14:paraId="1B442C4A" w14:textId="6462D922" w:rsidR="00E52C09" w:rsidRPr="006D64C0" w:rsidRDefault="00E52C09"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50</w:t>
            </w:r>
            <w:r w:rsidR="000C676E" w:rsidRPr="006D64C0">
              <w:rPr>
                <w:rFonts w:ascii="Sakkal Majalla" w:hAnsi="Sakkal Majalla" w:cs="Sakkal Majalla"/>
                <w:b w:val="0"/>
                <w:bCs/>
                <w:color w:val="000000" w:themeColor="text1"/>
                <w:sz w:val="24"/>
              </w:rPr>
              <w:t>2</w:t>
            </w:r>
          </w:p>
        </w:tc>
        <w:tc>
          <w:tcPr>
            <w:tcW w:w="3510" w:type="dxa"/>
            <w:vAlign w:val="center"/>
          </w:tcPr>
          <w:p w14:paraId="2163DAD1" w14:textId="45FB3528"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Advanced </w:t>
            </w:r>
            <w:r w:rsidR="000C676E" w:rsidRPr="006D64C0">
              <w:rPr>
                <w:rFonts w:ascii="Sakkal Majalla" w:hAnsi="Sakkal Majalla" w:cs="Sakkal Majalla"/>
                <w:b w:val="0"/>
                <w:bCs/>
                <w:color w:val="000000" w:themeColor="text1"/>
                <w:sz w:val="24"/>
              </w:rPr>
              <w:t xml:space="preserve">Health Assessment </w:t>
            </w:r>
          </w:p>
        </w:tc>
        <w:tc>
          <w:tcPr>
            <w:tcW w:w="1350" w:type="dxa"/>
          </w:tcPr>
          <w:p w14:paraId="0ECE45CB" w14:textId="788FBB8B" w:rsidR="00E52C09" w:rsidRPr="006D64C0" w:rsidRDefault="00966053" w:rsidP="00AE1E26">
            <w:pPr>
              <w:bidi w:val="0"/>
              <w:textAlignment w:val="top"/>
              <w:rPr>
                <w:rFonts w:ascii="Sakkal Majalla" w:hAnsi="Sakkal Majalla" w:cs="Sakkal Majalla"/>
                <w:b w:val="0"/>
                <w:bCs/>
                <w:color w:val="000000" w:themeColor="text1"/>
                <w:sz w:val="24"/>
                <w:rtl/>
              </w:rPr>
            </w:pPr>
            <w:r>
              <w:rPr>
                <w:rFonts w:ascii="Sakkal Majalla" w:hAnsi="Sakkal Majalla" w:cs="Sakkal Majalla"/>
                <w:b w:val="0"/>
                <w:bCs/>
                <w:color w:val="000000" w:themeColor="text1"/>
                <w:sz w:val="24"/>
              </w:rPr>
              <w:t>3</w:t>
            </w:r>
          </w:p>
        </w:tc>
        <w:tc>
          <w:tcPr>
            <w:tcW w:w="1440" w:type="dxa"/>
          </w:tcPr>
          <w:p w14:paraId="1A582343" w14:textId="77777777" w:rsidR="00E52C09" w:rsidRPr="006D64C0" w:rsidRDefault="00E52C09" w:rsidP="00AE1E26">
            <w:pPr>
              <w:bidi w:val="0"/>
              <w:rPr>
                <w:rFonts w:ascii="Sakkal Majalla" w:hAnsi="Sakkal Majalla" w:cs="Sakkal Majalla"/>
                <w:color w:val="000000" w:themeColor="text1"/>
                <w:sz w:val="24"/>
              </w:rPr>
            </w:pPr>
          </w:p>
        </w:tc>
        <w:tc>
          <w:tcPr>
            <w:tcW w:w="1440" w:type="dxa"/>
          </w:tcPr>
          <w:p w14:paraId="424D82C1" w14:textId="77777777" w:rsidR="00E52C09" w:rsidRPr="006D64C0" w:rsidRDefault="00E52C09" w:rsidP="00AE1E26">
            <w:pPr>
              <w:bidi w:val="0"/>
              <w:rPr>
                <w:rFonts w:ascii="Sakkal Majalla" w:hAnsi="Sakkal Majalla" w:cs="Sakkal Majalla"/>
                <w:color w:val="000000" w:themeColor="text1"/>
                <w:sz w:val="24"/>
              </w:rPr>
            </w:pPr>
          </w:p>
        </w:tc>
      </w:tr>
      <w:tr w:rsidR="00AE1E26" w:rsidRPr="006D64C0" w14:paraId="27BB3900" w14:textId="77777777" w:rsidTr="00966053">
        <w:tc>
          <w:tcPr>
            <w:tcW w:w="877" w:type="dxa"/>
            <w:vMerge/>
          </w:tcPr>
          <w:p w14:paraId="6FFB81A2" w14:textId="77777777" w:rsidR="00E52C09" w:rsidRPr="006D64C0" w:rsidRDefault="00E52C09" w:rsidP="00AE1E26">
            <w:pPr>
              <w:bidi w:val="0"/>
              <w:rPr>
                <w:rFonts w:ascii="Sakkal Majalla" w:hAnsi="Sakkal Majalla" w:cs="Sakkal Majalla"/>
                <w:color w:val="000000" w:themeColor="text1"/>
                <w:sz w:val="24"/>
              </w:rPr>
            </w:pPr>
          </w:p>
        </w:tc>
        <w:tc>
          <w:tcPr>
            <w:tcW w:w="1350" w:type="dxa"/>
          </w:tcPr>
          <w:p w14:paraId="1EA91166" w14:textId="5183C45D" w:rsidR="00E52C09" w:rsidRPr="006D64C0" w:rsidRDefault="00E52C09"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50</w:t>
            </w:r>
            <w:r w:rsidR="000C676E" w:rsidRPr="006D64C0">
              <w:rPr>
                <w:rFonts w:ascii="Sakkal Majalla" w:hAnsi="Sakkal Majalla" w:cs="Sakkal Majalla"/>
                <w:b w:val="0"/>
                <w:bCs/>
                <w:color w:val="000000" w:themeColor="text1"/>
                <w:sz w:val="24"/>
              </w:rPr>
              <w:t>3</w:t>
            </w:r>
          </w:p>
        </w:tc>
        <w:tc>
          <w:tcPr>
            <w:tcW w:w="3510" w:type="dxa"/>
            <w:vAlign w:val="center"/>
          </w:tcPr>
          <w:p w14:paraId="570D3F1C" w14:textId="51331998" w:rsidR="00E52C09" w:rsidRPr="006D64C0" w:rsidRDefault="00E52C09" w:rsidP="00AE1E26">
            <w:pPr>
              <w:bidi w:val="0"/>
              <w:spacing w:before="100" w:beforeAutospacing="1" w:after="100" w:afterAutospacing="1"/>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Advanced </w:t>
            </w:r>
            <w:r w:rsidR="000C676E" w:rsidRPr="006D64C0">
              <w:rPr>
                <w:rFonts w:ascii="Sakkal Majalla" w:hAnsi="Sakkal Majalla" w:cs="Sakkal Majalla"/>
                <w:b w:val="0"/>
                <w:bCs/>
                <w:color w:val="000000" w:themeColor="text1"/>
                <w:sz w:val="24"/>
              </w:rPr>
              <w:t>Pharmacology</w:t>
            </w:r>
          </w:p>
        </w:tc>
        <w:tc>
          <w:tcPr>
            <w:tcW w:w="1350" w:type="dxa"/>
          </w:tcPr>
          <w:p w14:paraId="323AF2D5" w14:textId="3D1ACE57"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3 </w:t>
            </w:r>
          </w:p>
        </w:tc>
        <w:tc>
          <w:tcPr>
            <w:tcW w:w="1440" w:type="dxa"/>
          </w:tcPr>
          <w:p w14:paraId="1A82B12B" w14:textId="77777777" w:rsidR="00E52C09" w:rsidRPr="006D64C0" w:rsidRDefault="00E52C09" w:rsidP="00AE1E26">
            <w:pPr>
              <w:bidi w:val="0"/>
              <w:rPr>
                <w:rFonts w:ascii="Sakkal Majalla" w:hAnsi="Sakkal Majalla" w:cs="Sakkal Majalla"/>
                <w:color w:val="000000" w:themeColor="text1"/>
                <w:sz w:val="24"/>
              </w:rPr>
            </w:pPr>
          </w:p>
        </w:tc>
        <w:tc>
          <w:tcPr>
            <w:tcW w:w="1440" w:type="dxa"/>
          </w:tcPr>
          <w:p w14:paraId="22D385A8" w14:textId="77777777" w:rsidR="00E52C09" w:rsidRPr="006D64C0" w:rsidRDefault="00E52C09" w:rsidP="00AE1E26">
            <w:pPr>
              <w:bidi w:val="0"/>
              <w:rPr>
                <w:rFonts w:ascii="Sakkal Majalla" w:hAnsi="Sakkal Majalla" w:cs="Sakkal Majalla"/>
                <w:color w:val="000000" w:themeColor="text1"/>
                <w:sz w:val="24"/>
              </w:rPr>
            </w:pPr>
          </w:p>
        </w:tc>
      </w:tr>
      <w:tr w:rsidR="00AE1E26" w:rsidRPr="006D64C0" w14:paraId="45B1E761" w14:textId="77777777" w:rsidTr="00966053">
        <w:tc>
          <w:tcPr>
            <w:tcW w:w="877" w:type="dxa"/>
            <w:vMerge/>
          </w:tcPr>
          <w:p w14:paraId="54868CF7" w14:textId="77777777" w:rsidR="00E52C09" w:rsidRPr="006D64C0" w:rsidRDefault="00E52C09" w:rsidP="00AE1E26">
            <w:pPr>
              <w:bidi w:val="0"/>
              <w:rPr>
                <w:rFonts w:ascii="Sakkal Majalla" w:hAnsi="Sakkal Majalla" w:cs="Sakkal Majalla"/>
                <w:color w:val="000000" w:themeColor="text1"/>
                <w:sz w:val="24"/>
              </w:rPr>
            </w:pPr>
          </w:p>
        </w:tc>
        <w:tc>
          <w:tcPr>
            <w:tcW w:w="1350" w:type="dxa"/>
          </w:tcPr>
          <w:p w14:paraId="48DAC303" w14:textId="38B392A4" w:rsidR="00E52C09" w:rsidRPr="006D64C0" w:rsidRDefault="00E52C09"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w:t>
            </w:r>
            <w:r w:rsidR="000C676E" w:rsidRPr="006D64C0">
              <w:rPr>
                <w:rFonts w:ascii="Sakkal Majalla" w:hAnsi="Sakkal Majalla" w:cs="Sakkal Majalla"/>
                <w:b w:val="0"/>
                <w:bCs/>
                <w:color w:val="000000" w:themeColor="text1"/>
                <w:sz w:val="24"/>
              </w:rPr>
              <w:t xml:space="preserve"> 504</w:t>
            </w:r>
          </w:p>
        </w:tc>
        <w:tc>
          <w:tcPr>
            <w:tcW w:w="3510" w:type="dxa"/>
            <w:vAlign w:val="center"/>
          </w:tcPr>
          <w:p w14:paraId="0B78176B" w14:textId="77777777"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shd w:val="clear" w:color="auto" w:fill="FFFFFF"/>
              </w:rPr>
              <w:t xml:space="preserve">Concepts &amp; Roles in </w:t>
            </w:r>
            <w:r w:rsidRPr="006D64C0">
              <w:rPr>
                <w:rFonts w:ascii="Sakkal Majalla" w:hAnsi="Sakkal Majalla" w:cs="Sakkal Majalla"/>
                <w:b w:val="0"/>
                <w:bCs/>
                <w:color w:val="000000" w:themeColor="text1"/>
                <w:sz w:val="24"/>
              </w:rPr>
              <w:t>APN</w:t>
            </w:r>
          </w:p>
        </w:tc>
        <w:tc>
          <w:tcPr>
            <w:tcW w:w="1350" w:type="dxa"/>
          </w:tcPr>
          <w:p w14:paraId="192728BC" w14:textId="486AA969"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3 </w:t>
            </w:r>
          </w:p>
        </w:tc>
        <w:tc>
          <w:tcPr>
            <w:tcW w:w="1440" w:type="dxa"/>
          </w:tcPr>
          <w:p w14:paraId="0E526501" w14:textId="77777777" w:rsidR="00E52C09" w:rsidRPr="006D64C0" w:rsidRDefault="00E52C09" w:rsidP="00AE1E26">
            <w:pPr>
              <w:bidi w:val="0"/>
              <w:rPr>
                <w:rFonts w:ascii="Sakkal Majalla" w:hAnsi="Sakkal Majalla" w:cs="Sakkal Majalla"/>
                <w:color w:val="000000" w:themeColor="text1"/>
                <w:sz w:val="24"/>
              </w:rPr>
            </w:pPr>
          </w:p>
        </w:tc>
        <w:tc>
          <w:tcPr>
            <w:tcW w:w="1440" w:type="dxa"/>
          </w:tcPr>
          <w:p w14:paraId="09F98D64" w14:textId="77777777" w:rsidR="00E52C09" w:rsidRPr="006D64C0" w:rsidRDefault="00E52C09" w:rsidP="00AE1E26">
            <w:pPr>
              <w:bidi w:val="0"/>
              <w:rPr>
                <w:rFonts w:ascii="Sakkal Majalla" w:hAnsi="Sakkal Majalla" w:cs="Sakkal Majalla"/>
                <w:color w:val="000000" w:themeColor="text1"/>
                <w:sz w:val="24"/>
              </w:rPr>
            </w:pPr>
          </w:p>
        </w:tc>
      </w:tr>
      <w:tr w:rsidR="007B057C" w:rsidRPr="006D64C0" w14:paraId="3477AC71" w14:textId="77777777" w:rsidTr="00966053">
        <w:tc>
          <w:tcPr>
            <w:tcW w:w="5737" w:type="dxa"/>
            <w:gridSpan w:val="3"/>
          </w:tcPr>
          <w:p w14:paraId="55065AF7" w14:textId="77777777" w:rsidR="007B057C" w:rsidRPr="006D64C0" w:rsidRDefault="007B057C" w:rsidP="00497972">
            <w:pPr>
              <w:bidi w:val="0"/>
              <w:jc w:val="center"/>
              <w:rPr>
                <w:rFonts w:ascii="Sakkal Majalla" w:hAnsi="Sakkal Majalla" w:cs="Sakkal Majalla"/>
                <w:color w:val="000000" w:themeColor="text1"/>
                <w:sz w:val="24"/>
              </w:rPr>
            </w:pPr>
            <w:r w:rsidRPr="006D64C0">
              <w:rPr>
                <w:rFonts w:ascii="Sakkal Majalla" w:hAnsi="Sakkal Majalla" w:cs="Sakkal Majalla"/>
                <w:bCs/>
                <w:color w:val="000000" w:themeColor="text1"/>
                <w:sz w:val="24"/>
              </w:rPr>
              <w:t>Total</w:t>
            </w:r>
          </w:p>
        </w:tc>
        <w:tc>
          <w:tcPr>
            <w:tcW w:w="1350" w:type="dxa"/>
          </w:tcPr>
          <w:p w14:paraId="6FDC90B1" w14:textId="77777777" w:rsidR="007B057C" w:rsidRPr="006D64C0" w:rsidRDefault="00E52C09" w:rsidP="00AE1E26">
            <w:pPr>
              <w:bidi w:val="0"/>
              <w:rPr>
                <w:rFonts w:ascii="Sakkal Majalla" w:hAnsi="Sakkal Majalla" w:cs="Sakkal Majalla"/>
                <w:color w:val="000000" w:themeColor="text1"/>
                <w:sz w:val="24"/>
              </w:rPr>
            </w:pPr>
            <w:r w:rsidRPr="006D64C0">
              <w:rPr>
                <w:rFonts w:ascii="Sakkal Majalla" w:hAnsi="Sakkal Majalla" w:cs="Sakkal Majalla"/>
                <w:color w:val="000000" w:themeColor="text1"/>
                <w:sz w:val="24"/>
              </w:rPr>
              <w:t>12</w:t>
            </w:r>
          </w:p>
        </w:tc>
        <w:tc>
          <w:tcPr>
            <w:tcW w:w="1440" w:type="dxa"/>
          </w:tcPr>
          <w:p w14:paraId="7BA7C3C5" w14:textId="77777777" w:rsidR="007B057C" w:rsidRPr="006D64C0" w:rsidRDefault="007B057C" w:rsidP="00AE1E26">
            <w:pPr>
              <w:bidi w:val="0"/>
              <w:rPr>
                <w:rFonts w:ascii="Sakkal Majalla" w:hAnsi="Sakkal Majalla" w:cs="Sakkal Majalla"/>
                <w:color w:val="000000" w:themeColor="text1"/>
                <w:sz w:val="24"/>
              </w:rPr>
            </w:pPr>
          </w:p>
        </w:tc>
        <w:tc>
          <w:tcPr>
            <w:tcW w:w="1440" w:type="dxa"/>
          </w:tcPr>
          <w:p w14:paraId="6E0E44F0" w14:textId="77777777" w:rsidR="007B057C" w:rsidRPr="006D64C0" w:rsidRDefault="007B057C" w:rsidP="00AE1E26">
            <w:pPr>
              <w:bidi w:val="0"/>
              <w:rPr>
                <w:rFonts w:ascii="Sakkal Majalla" w:hAnsi="Sakkal Majalla" w:cs="Sakkal Majalla"/>
                <w:color w:val="000000" w:themeColor="text1"/>
                <w:sz w:val="24"/>
              </w:rPr>
            </w:pPr>
          </w:p>
        </w:tc>
      </w:tr>
    </w:tbl>
    <w:p w14:paraId="7A7E7061" w14:textId="05A22F9A" w:rsidR="00C418AD" w:rsidRDefault="00C418AD" w:rsidP="00C418AD">
      <w:pPr>
        <w:bidi w:val="0"/>
        <w:spacing w:after="160" w:line="259" w:lineRule="auto"/>
        <w:rPr>
          <w:rFonts w:ascii="Sakkal Majalla" w:eastAsia="Calibri" w:hAnsi="Sakkal Majalla" w:cs="Sakkal Majalla"/>
          <w:color w:val="000000" w:themeColor="text1"/>
          <w:sz w:val="24"/>
        </w:rPr>
      </w:pPr>
    </w:p>
    <w:p w14:paraId="3A08E0F1" w14:textId="77777777" w:rsidR="000767CE" w:rsidRPr="006D64C0" w:rsidRDefault="000767CE" w:rsidP="000767CE">
      <w:pPr>
        <w:bidi w:val="0"/>
        <w:spacing w:after="160" w:line="259" w:lineRule="auto"/>
        <w:rPr>
          <w:rFonts w:ascii="Sakkal Majalla" w:eastAsia="Calibri" w:hAnsi="Sakkal Majalla" w:cs="Sakkal Majalla"/>
          <w:color w:val="000000" w:themeColor="text1"/>
          <w:sz w:val="24"/>
        </w:rPr>
      </w:pPr>
    </w:p>
    <w:tbl>
      <w:tblPr>
        <w:tblStyle w:val="TableGrid"/>
        <w:tblW w:w="9967" w:type="dxa"/>
        <w:tblInd w:w="18" w:type="dxa"/>
        <w:tblLook w:val="04A0" w:firstRow="1" w:lastRow="0" w:firstColumn="1" w:lastColumn="0" w:noHBand="0" w:noVBand="1"/>
      </w:tblPr>
      <w:tblGrid>
        <w:gridCol w:w="868"/>
        <w:gridCol w:w="1329"/>
        <w:gridCol w:w="3441"/>
        <w:gridCol w:w="1449"/>
        <w:gridCol w:w="1440"/>
        <w:gridCol w:w="1440"/>
      </w:tblGrid>
      <w:tr w:rsidR="00AE1E26" w:rsidRPr="006D64C0" w14:paraId="49767AE9" w14:textId="77777777" w:rsidTr="00EE73A7">
        <w:tc>
          <w:tcPr>
            <w:tcW w:w="868" w:type="dxa"/>
          </w:tcPr>
          <w:p w14:paraId="303390A5" w14:textId="04343167" w:rsidR="007B057C" w:rsidRPr="006D64C0" w:rsidRDefault="007B057C" w:rsidP="00EE73A7">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Year 1</w:t>
            </w:r>
          </w:p>
        </w:tc>
        <w:tc>
          <w:tcPr>
            <w:tcW w:w="1329" w:type="dxa"/>
          </w:tcPr>
          <w:p w14:paraId="61982D8E" w14:textId="319E80E8" w:rsidR="007B057C" w:rsidRPr="006D64C0" w:rsidRDefault="007B057C" w:rsidP="00EE73A7">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w:t>
            </w:r>
            <w:r w:rsidR="00EE73A7">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Code</w:t>
            </w:r>
          </w:p>
        </w:tc>
        <w:tc>
          <w:tcPr>
            <w:tcW w:w="3441" w:type="dxa"/>
          </w:tcPr>
          <w:p w14:paraId="184AC92A" w14:textId="77777777" w:rsidR="007B057C" w:rsidRPr="006D64C0" w:rsidRDefault="007B057C"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 Title</w:t>
            </w:r>
          </w:p>
        </w:tc>
        <w:tc>
          <w:tcPr>
            <w:tcW w:w="1449" w:type="dxa"/>
          </w:tcPr>
          <w:p w14:paraId="0308532A" w14:textId="10FF9848" w:rsidR="007B057C" w:rsidRPr="006D64C0" w:rsidRDefault="007B057C" w:rsidP="00EE73A7">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Credit</w:t>
            </w:r>
            <w:r w:rsidR="00EE73A7">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Hours</w:t>
            </w:r>
          </w:p>
        </w:tc>
        <w:tc>
          <w:tcPr>
            <w:tcW w:w="1440" w:type="dxa"/>
          </w:tcPr>
          <w:p w14:paraId="339C911D" w14:textId="17144C69" w:rsidR="007B057C" w:rsidRPr="006D64C0" w:rsidRDefault="007B057C" w:rsidP="00EE73A7">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Pre-requisites</w:t>
            </w:r>
          </w:p>
        </w:tc>
        <w:tc>
          <w:tcPr>
            <w:tcW w:w="1440" w:type="dxa"/>
          </w:tcPr>
          <w:p w14:paraId="1877DD6E" w14:textId="77777777" w:rsidR="007B057C" w:rsidRPr="006D64C0" w:rsidRDefault="007B057C"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Co-requisites</w:t>
            </w:r>
          </w:p>
        </w:tc>
      </w:tr>
      <w:tr w:rsidR="00AE1E26" w:rsidRPr="006D64C0" w14:paraId="2A14B932" w14:textId="77777777" w:rsidTr="00EE73A7">
        <w:tc>
          <w:tcPr>
            <w:tcW w:w="868" w:type="dxa"/>
            <w:vMerge w:val="restart"/>
            <w:vAlign w:val="center"/>
          </w:tcPr>
          <w:p w14:paraId="3D677334" w14:textId="77777777" w:rsidR="00A75F11" w:rsidRPr="006D64C0" w:rsidRDefault="00A75F11" w:rsidP="00AE1E26">
            <w:pPr>
              <w:bidi w:val="0"/>
              <w:jc w:val="center"/>
              <w:rPr>
                <w:rFonts w:ascii="Sakkal Majalla" w:hAnsi="Sakkal Majalla" w:cs="Sakkal Majalla"/>
                <w:color w:val="000000" w:themeColor="text1"/>
                <w:sz w:val="24"/>
              </w:rPr>
            </w:pPr>
            <w:r w:rsidRPr="006D64C0">
              <w:rPr>
                <w:rFonts w:ascii="Sakkal Majalla" w:hAnsi="Sakkal Majalla" w:cs="Sakkal Majalla"/>
                <w:bCs/>
                <w:color w:val="000000" w:themeColor="text1"/>
                <w:sz w:val="24"/>
              </w:rPr>
              <w:t>Level 2</w:t>
            </w:r>
          </w:p>
        </w:tc>
        <w:tc>
          <w:tcPr>
            <w:tcW w:w="1329" w:type="dxa"/>
            <w:vAlign w:val="center"/>
          </w:tcPr>
          <w:p w14:paraId="44BB6C7B" w14:textId="77777777" w:rsidR="00E52C09" w:rsidRPr="006D64C0" w:rsidRDefault="00E52C09"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500</w:t>
            </w:r>
          </w:p>
        </w:tc>
        <w:tc>
          <w:tcPr>
            <w:tcW w:w="3441" w:type="dxa"/>
            <w:vAlign w:val="center"/>
          </w:tcPr>
          <w:p w14:paraId="653D754F" w14:textId="77777777"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Evidence-Based Research and Quality Assurance in Nursing </w:t>
            </w:r>
          </w:p>
        </w:tc>
        <w:tc>
          <w:tcPr>
            <w:tcW w:w="1449" w:type="dxa"/>
          </w:tcPr>
          <w:p w14:paraId="01CA549C" w14:textId="1DB8CB5D"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3 </w:t>
            </w:r>
          </w:p>
        </w:tc>
        <w:tc>
          <w:tcPr>
            <w:tcW w:w="1440" w:type="dxa"/>
          </w:tcPr>
          <w:p w14:paraId="4A1C9048" w14:textId="77777777" w:rsidR="00E52C09" w:rsidRPr="006D64C0" w:rsidRDefault="00E52C09" w:rsidP="00AE1E26">
            <w:pPr>
              <w:bidi w:val="0"/>
              <w:rPr>
                <w:rFonts w:ascii="Sakkal Majalla" w:hAnsi="Sakkal Majalla" w:cs="Sakkal Majalla"/>
                <w:color w:val="000000" w:themeColor="text1"/>
                <w:sz w:val="24"/>
              </w:rPr>
            </w:pPr>
          </w:p>
        </w:tc>
        <w:tc>
          <w:tcPr>
            <w:tcW w:w="1440" w:type="dxa"/>
          </w:tcPr>
          <w:p w14:paraId="44D7E90F" w14:textId="77777777" w:rsidR="00E52C09" w:rsidRPr="006D64C0" w:rsidRDefault="00E52C09" w:rsidP="00AE1E26">
            <w:pPr>
              <w:bidi w:val="0"/>
              <w:rPr>
                <w:rFonts w:ascii="Sakkal Majalla" w:hAnsi="Sakkal Majalla" w:cs="Sakkal Majalla"/>
                <w:color w:val="000000" w:themeColor="text1"/>
                <w:sz w:val="24"/>
              </w:rPr>
            </w:pPr>
          </w:p>
        </w:tc>
      </w:tr>
      <w:tr w:rsidR="00DC2513" w:rsidRPr="006D64C0" w14:paraId="4C9D769D" w14:textId="77777777" w:rsidTr="00EE73A7">
        <w:tc>
          <w:tcPr>
            <w:tcW w:w="868" w:type="dxa"/>
            <w:vMerge/>
            <w:vAlign w:val="center"/>
          </w:tcPr>
          <w:p w14:paraId="4DFE0D21" w14:textId="77777777" w:rsidR="00DC2513" w:rsidRPr="006D64C0" w:rsidRDefault="00DC2513" w:rsidP="00DC2513">
            <w:pPr>
              <w:bidi w:val="0"/>
              <w:jc w:val="center"/>
              <w:rPr>
                <w:rFonts w:ascii="Sakkal Majalla" w:hAnsi="Sakkal Majalla" w:cs="Sakkal Majalla"/>
                <w:bCs/>
                <w:color w:val="000000" w:themeColor="text1"/>
                <w:sz w:val="24"/>
              </w:rPr>
            </w:pPr>
          </w:p>
        </w:tc>
        <w:tc>
          <w:tcPr>
            <w:tcW w:w="1329" w:type="dxa"/>
            <w:vAlign w:val="center"/>
          </w:tcPr>
          <w:p w14:paraId="264A9C95" w14:textId="6C4BF62B" w:rsidR="00DC2513" w:rsidRPr="006D64C0" w:rsidRDefault="00DC2513" w:rsidP="00DC2513">
            <w:pPr>
              <w:bidi w:val="0"/>
              <w:jc w:val="center"/>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505</w:t>
            </w:r>
          </w:p>
        </w:tc>
        <w:tc>
          <w:tcPr>
            <w:tcW w:w="3441" w:type="dxa"/>
            <w:vAlign w:val="center"/>
          </w:tcPr>
          <w:p w14:paraId="1765C1B2" w14:textId="392FB646" w:rsidR="00DC2513" w:rsidRPr="006D64C0" w:rsidRDefault="00DC2513" w:rsidP="00DC2513">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Program Planning for Health Promotion </w:t>
            </w:r>
          </w:p>
        </w:tc>
        <w:tc>
          <w:tcPr>
            <w:tcW w:w="1449" w:type="dxa"/>
          </w:tcPr>
          <w:p w14:paraId="35C47AAB" w14:textId="10F060B9" w:rsidR="00DC2513" w:rsidRPr="006D64C0" w:rsidRDefault="00DC2513" w:rsidP="00DC2513">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3 </w:t>
            </w:r>
          </w:p>
        </w:tc>
        <w:tc>
          <w:tcPr>
            <w:tcW w:w="1440" w:type="dxa"/>
          </w:tcPr>
          <w:p w14:paraId="4DA2C404" w14:textId="77777777" w:rsidR="00DC2513" w:rsidRPr="006D64C0" w:rsidRDefault="00DC2513" w:rsidP="00DC2513">
            <w:pPr>
              <w:bidi w:val="0"/>
              <w:rPr>
                <w:rFonts w:ascii="Sakkal Majalla" w:hAnsi="Sakkal Majalla" w:cs="Sakkal Majalla"/>
                <w:color w:val="000000" w:themeColor="text1"/>
                <w:sz w:val="24"/>
              </w:rPr>
            </w:pPr>
          </w:p>
        </w:tc>
        <w:tc>
          <w:tcPr>
            <w:tcW w:w="1440" w:type="dxa"/>
          </w:tcPr>
          <w:p w14:paraId="7846BBBF" w14:textId="77777777" w:rsidR="00DC2513" w:rsidRPr="006D64C0" w:rsidRDefault="00DC2513" w:rsidP="00DC2513">
            <w:pPr>
              <w:bidi w:val="0"/>
              <w:rPr>
                <w:rFonts w:ascii="Sakkal Majalla" w:hAnsi="Sakkal Majalla" w:cs="Sakkal Majalla"/>
                <w:color w:val="000000" w:themeColor="text1"/>
                <w:sz w:val="24"/>
              </w:rPr>
            </w:pPr>
          </w:p>
        </w:tc>
      </w:tr>
      <w:tr w:rsidR="00AE1E26" w:rsidRPr="006D64C0" w14:paraId="49D667F2" w14:textId="77777777" w:rsidTr="00EE73A7">
        <w:tc>
          <w:tcPr>
            <w:tcW w:w="868" w:type="dxa"/>
            <w:vMerge/>
          </w:tcPr>
          <w:p w14:paraId="78117759" w14:textId="77777777" w:rsidR="00E52C09" w:rsidRPr="006D64C0" w:rsidRDefault="00E52C09" w:rsidP="00AE1E26">
            <w:pPr>
              <w:bidi w:val="0"/>
              <w:rPr>
                <w:rFonts w:ascii="Sakkal Majalla" w:hAnsi="Sakkal Majalla" w:cs="Sakkal Majalla"/>
                <w:color w:val="000000" w:themeColor="text1"/>
                <w:sz w:val="24"/>
              </w:rPr>
            </w:pPr>
          </w:p>
        </w:tc>
        <w:tc>
          <w:tcPr>
            <w:tcW w:w="1329" w:type="dxa"/>
            <w:vAlign w:val="center"/>
          </w:tcPr>
          <w:p w14:paraId="511C7669" w14:textId="7E5219E7" w:rsidR="00E52C09" w:rsidRPr="006D64C0" w:rsidRDefault="00E52C09"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w:t>
            </w:r>
            <w:r w:rsidR="00DC2513" w:rsidRPr="006D64C0">
              <w:rPr>
                <w:rFonts w:ascii="Sakkal Majalla" w:hAnsi="Sakkal Majalla" w:cs="Sakkal Majalla"/>
                <w:b w:val="0"/>
                <w:bCs/>
                <w:color w:val="000000" w:themeColor="text1"/>
                <w:sz w:val="24"/>
              </w:rPr>
              <w:t xml:space="preserve"> 506</w:t>
            </w:r>
          </w:p>
        </w:tc>
        <w:tc>
          <w:tcPr>
            <w:tcW w:w="3441" w:type="dxa"/>
            <w:vAlign w:val="center"/>
          </w:tcPr>
          <w:p w14:paraId="4BF77555" w14:textId="77777777"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Advanced Clinical Nursing </w:t>
            </w:r>
          </w:p>
        </w:tc>
        <w:tc>
          <w:tcPr>
            <w:tcW w:w="1449" w:type="dxa"/>
          </w:tcPr>
          <w:p w14:paraId="6F5D19E3" w14:textId="0B467CCE" w:rsidR="00E52C09" w:rsidRPr="006D64C0" w:rsidRDefault="00E52C09"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3 </w:t>
            </w:r>
          </w:p>
        </w:tc>
        <w:tc>
          <w:tcPr>
            <w:tcW w:w="1440" w:type="dxa"/>
          </w:tcPr>
          <w:p w14:paraId="61B71BC3" w14:textId="77777777" w:rsidR="00E52C09" w:rsidRPr="006D64C0" w:rsidRDefault="00E52C09" w:rsidP="00AE1E26">
            <w:pPr>
              <w:bidi w:val="0"/>
              <w:rPr>
                <w:rFonts w:ascii="Sakkal Majalla" w:hAnsi="Sakkal Majalla" w:cs="Sakkal Majalla"/>
                <w:color w:val="000000" w:themeColor="text1"/>
                <w:sz w:val="24"/>
              </w:rPr>
            </w:pPr>
          </w:p>
        </w:tc>
        <w:tc>
          <w:tcPr>
            <w:tcW w:w="1440" w:type="dxa"/>
          </w:tcPr>
          <w:p w14:paraId="48B1033F" w14:textId="77777777" w:rsidR="00E52C09" w:rsidRPr="006D64C0" w:rsidRDefault="00E52C09" w:rsidP="00AE1E26">
            <w:pPr>
              <w:bidi w:val="0"/>
              <w:rPr>
                <w:rFonts w:ascii="Sakkal Majalla" w:hAnsi="Sakkal Majalla" w:cs="Sakkal Majalla"/>
                <w:color w:val="000000" w:themeColor="text1"/>
                <w:sz w:val="24"/>
              </w:rPr>
            </w:pPr>
          </w:p>
        </w:tc>
      </w:tr>
      <w:tr w:rsidR="00AE1E26" w:rsidRPr="006D64C0" w14:paraId="0DC3A849" w14:textId="77777777" w:rsidTr="00EE73A7">
        <w:tc>
          <w:tcPr>
            <w:tcW w:w="868" w:type="dxa"/>
            <w:vMerge/>
          </w:tcPr>
          <w:p w14:paraId="415E8382" w14:textId="77777777" w:rsidR="00B74164" w:rsidRPr="006D64C0" w:rsidRDefault="00B74164" w:rsidP="00AE1E26">
            <w:pPr>
              <w:bidi w:val="0"/>
              <w:rPr>
                <w:rFonts w:ascii="Sakkal Majalla" w:hAnsi="Sakkal Majalla" w:cs="Sakkal Majalla"/>
                <w:color w:val="000000" w:themeColor="text1"/>
                <w:sz w:val="24"/>
              </w:rPr>
            </w:pPr>
          </w:p>
        </w:tc>
        <w:tc>
          <w:tcPr>
            <w:tcW w:w="1329" w:type="dxa"/>
            <w:vAlign w:val="center"/>
          </w:tcPr>
          <w:p w14:paraId="61E7EED6" w14:textId="0772DD10" w:rsidR="00B74164" w:rsidRPr="006D64C0" w:rsidRDefault="00B74164"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w:t>
            </w:r>
            <w:r w:rsidR="00DC2513" w:rsidRPr="006D64C0">
              <w:rPr>
                <w:rFonts w:ascii="Sakkal Majalla" w:hAnsi="Sakkal Majalla" w:cs="Sakkal Majalla"/>
                <w:b w:val="0"/>
                <w:bCs/>
                <w:color w:val="000000" w:themeColor="text1"/>
                <w:sz w:val="24"/>
              </w:rPr>
              <w:t xml:space="preserve"> 507</w:t>
            </w:r>
          </w:p>
        </w:tc>
        <w:tc>
          <w:tcPr>
            <w:tcW w:w="3441" w:type="dxa"/>
            <w:vAlign w:val="center"/>
          </w:tcPr>
          <w:p w14:paraId="19C27511" w14:textId="4CF4B15F" w:rsidR="00B74164" w:rsidRPr="006D64C0" w:rsidRDefault="00B74164" w:rsidP="00AE1E26">
            <w:pPr>
              <w:bidi w:val="0"/>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Clinical Decision Making</w:t>
            </w:r>
          </w:p>
        </w:tc>
        <w:tc>
          <w:tcPr>
            <w:tcW w:w="1449" w:type="dxa"/>
            <w:vAlign w:val="center"/>
          </w:tcPr>
          <w:p w14:paraId="5411C12D" w14:textId="4B982C42" w:rsidR="00B74164" w:rsidRPr="006D64C0" w:rsidRDefault="00B74164" w:rsidP="00AE1E26">
            <w:pPr>
              <w:bidi w:val="0"/>
              <w:textAlignment w:val="top"/>
              <w:rPr>
                <w:rFonts w:ascii="Sakkal Majalla" w:hAnsi="Sakkal Majalla" w:cs="Sakkal Majalla"/>
                <w:b w:val="0"/>
                <w:bCs/>
                <w:color w:val="000000" w:themeColor="text1"/>
                <w:sz w:val="24"/>
                <w:rtl/>
              </w:rPr>
            </w:pPr>
            <w:r w:rsidRPr="006D64C0">
              <w:rPr>
                <w:rFonts w:ascii="Sakkal Majalla" w:hAnsi="Sakkal Majalla" w:cs="Sakkal Majalla"/>
                <w:b w:val="0"/>
                <w:bCs/>
                <w:color w:val="000000" w:themeColor="text1"/>
                <w:sz w:val="24"/>
              </w:rPr>
              <w:t xml:space="preserve">5 </w:t>
            </w:r>
          </w:p>
        </w:tc>
        <w:tc>
          <w:tcPr>
            <w:tcW w:w="1440" w:type="dxa"/>
          </w:tcPr>
          <w:p w14:paraId="482CB76F" w14:textId="77777777" w:rsidR="00B74164" w:rsidRPr="006D64C0" w:rsidRDefault="00B74164" w:rsidP="00AE1E26">
            <w:pPr>
              <w:bidi w:val="0"/>
              <w:rPr>
                <w:rFonts w:ascii="Sakkal Majalla" w:hAnsi="Sakkal Majalla" w:cs="Sakkal Majalla"/>
                <w:color w:val="000000" w:themeColor="text1"/>
                <w:sz w:val="24"/>
              </w:rPr>
            </w:pPr>
          </w:p>
        </w:tc>
        <w:tc>
          <w:tcPr>
            <w:tcW w:w="1440" w:type="dxa"/>
          </w:tcPr>
          <w:p w14:paraId="7686003A" w14:textId="77777777" w:rsidR="00B74164" w:rsidRPr="006D64C0" w:rsidRDefault="00B74164" w:rsidP="00AE1E26">
            <w:pPr>
              <w:bidi w:val="0"/>
              <w:rPr>
                <w:rFonts w:ascii="Sakkal Majalla" w:hAnsi="Sakkal Majalla" w:cs="Sakkal Majalla"/>
                <w:color w:val="000000" w:themeColor="text1"/>
                <w:sz w:val="24"/>
              </w:rPr>
            </w:pPr>
          </w:p>
        </w:tc>
      </w:tr>
      <w:tr w:rsidR="007B057C" w:rsidRPr="006D64C0" w14:paraId="18F73E4F" w14:textId="77777777" w:rsidTr="00EE73A7">
        <w:tc>
          <w:tcPr>
            <w:tcW w:w="5638" w:type="dxa"/>
            <w:gridSpan w:val="3"/>
          </w:tcPr>
          <w:p w14:paraId="2E8A46B5" w14:textId="77777777" w:rsidR="007B057C" w:rsidRPr="006D64C0" w:rsidRDefault="007B057C" w:rsidP="00497972">
            <w:pPr>
              <w:bidi w:val="0"/>
              <w:jc w:val="center"/>
              <w:rPr>
                <w:rFonts w:ascii="Sakkal Majalla" w:hAnsi="Sakkal Majalla" w:cs="Sakkal Majalla"/>
                <w:color w:val="000000" w:themeColor="text1"/>
                <w:sz w:val="24"/>
              </w:rPr>
            </w:pPr>
            <w:r w:rsidRPr="006D64C0">
              <w:rPr>
                <w:rFonts w:ascii="Sakkal Majalla" w:hAnsi="Sakkal Majalla" w:cs="Sakkal Majalla"/>
                <w:bCs/>
                <w:color w:val="000000" w:themeColor="text1"/>
                <w:sz w:val="24"/>
              </w:rPr>
              <w:lastRenderedPageBreak/>
              <w:t>Total</w:t>
            </w:r>
          </w:p>
        </w:tc>
        <w:tc>
          <w:tcPr>
            <w:tcW w:w="1449" w:type="dxa"/>
          </w:tcPr>
          <w:p w14:paraId="09C7607A" w14:textId="65857A43" w:rsidR="007B057C" w:rsidRPr="006D64C0" w:rsidRDefault="00B74164" w:rsidP="00AE1E26">
            <w:pPr>
              <w:bidi w:val="0"/>
              <w:rPr>
                <w:rFonts w:ascii="Sakkal Majalla" w:hAnsi="Sakkal Majalla" w:cs="Sakkal Majalla"/>
                <w:color w:val="000000" w:themeColor="text1"/>
                <w:sz w:val="24"/>
              </w:rPr>
            </w:pPr>
            <w:r w:rsidRPr="006D64C0">
              <w:rPr>
                <w:rFonts w:ascii="Sakkal Majalla" w:hAnsi="Sakkal Majalla" w:cs="Sakkal Majalla"/>
                <w:color w:val="000000" w:themeColor="text1"/>
                <w:sz w:val="24"/>
              </w:rPr>
              <w:t>14</w:t>
            </w:r>
          </w:p>
        </w:tc>
        <w:tc>
          <w:tcPr>
            <w:tcW w:w="1440" w:type="dxa"/>
          </w:tcPr>
          <w:p w14:paraId="40CCF02D" w14:textId="77777777" w:rsidR="007B057C" w:rsidRPr="006D64C0" w:rsidRDefault="007B057C" w:rsidP="00AE1E26">
            <w:pPr>
              <w:bidi w:val="0"/>
              <w:rPr>
                <w:rFonts w:ascii="Sakkal Majalla" w:hAnsi="Sakkal Majalla" w:cs="Sakkal Majalla"/>
                <w:color w:val="000000" w:themeColor="text1"/>
                <w:sz w:val="24"/>
              </w:rPr>
            </w:pPr>
          </w:p>
        </w:tc>
        <w:tc>
          <w:tcPr>
            <w:tcW w:w="1440" w:type="dxa"/>
          </w:tcPr>
          <w:p w14:paraId="1126CF9C" w14:textId="77777777" w:rsidR="007B057C" w:rsidRPr="006D64C0" w:rsidRDefault="007B057C" w:rsidP="00AE1E26">
            <w:pPr>
              <w:bidi w:val="0"/>
              <w:rPr>
                <w:rFonts w:ascii="Sakkal Majalla" w:hAnsi="Sakkal Majalla" w:cs="Sakkal Majalla"/>
                <w:color w:val="000000" w:themeColor="text1"/>
                <w:sz w:val="24"/>
              </w:rPr>
            </w:pPr>
          </w:p>
        </w:tc>
      </w:tr>
    </w:tbl>
    <w:p w14:paraId="7D9CCECF" w14:textId="20D2371B" w:rsidR="00AF60CE" w:rsidRPr="006D64C0" w:rsidRDefault="00AF60CE" w:rsidP="00AF60CE">
      <w:pPr>
        <w:bidi w:val="0"/>
        <w:jc w:val="center"/>
        <w:rPr>
          <w:rFonts w:ascii="Sakkal Majalla" w:hAnsi="Sakkal Majalla" w:cs="Sakkal Majalla"/>
          <w:bCs/>
          <w:sz w:val="24"/>
          <w:u w:val="single"/>
        </w:rPr>
      </w:pPr>
    </w:p>
    <w:p w14:paraId="731EF0C0" w14:textId="13A32F92" w:rsidR="00B74164" w:rsidRPr="006D64C0" w:rsidRDefault="00B74164" w:rsidP="00EE73A7">
      <w:pPr>
        <w:bidi w:val="0"/>
        <w:rPr>
          <w:rFonts w:ascii="Sakkal Majalla" w:hAnsi="Sakkal Majalla" w:cs="Sakkal Majalla"/>
          <w:bCs/>
          <w:sz w:val="24"/>
          <w:u w:val="single"/>
        </w:rPr>
      </w:pPr>
      <w:r w:rsidRPr="006D64C0">
        <w:rPr>
          <w:rFonts w:ascii="Sakkal Majalla" w:hAnsi="Sakkal Majalla" w:cs="Sakkal Majalla"/>
          <w:bCs/>
          <w:sz w:val="24"/>
          <w:u w:val="single"/>
        </w:rPr>
        <w:t>Year 2</w:t>
      </w:r>
    </w:p>
    <w:p w14:paraId="2204D653" w14:textId="145FA03C" w:rsidR="00AF60CE" w:rsidRPr="006D64C0" w:rsidRDefault="00AF60CE" w:rsidP="00AF60CE">
      <w:pPr>
        <w:bidi w:val="0"/>
        <w:jc w:val="center"/>
        <w:rPr>
          <w:rFonts w:ascii="Sakkal Majalla" w:hAnsi="Sakkal Majalla" w:cs="Sakkal Majalla"/>
          <w:bCs/>
          <w:sz w:val="24"/>
          <w:u w:val="single"/>
        </w:rPr>
      </w:pPr>
    </w:p>
    <w:tbl>
      <w:tblPr>
        <w:tblStyle w:val="TableGrid"/>
        <w:tblW w:w="9967" w:type="dxa"/>
        <w:tblInd w:w="18" w:type="dxa"/>
        <w:tblLook w:val="04A0" w:firstRow="1" w:lastRow="0" w:firstColumn="1" w:lastColumn="0" w:noHBand="0" w:noVBand="1"/>
      </w:tblPr>
      <w:tblGrid>
        <w:gridCol w:w="877"/>
        <w:gridCol w:w="1350"/>
        <w:gridCol w:w="3420"/>
        <w:gridCol w:w="1440"/>
        <w:gridCol w:w="1440"/>
        <w:gridCol w:w="1440"/>
      </w:tblGrid>
      <w:tr w:rsidR="00AE1E26" w:rsidRPr="006D64C0" w14:paraId="397A714A" w14:textId="77777777" w:rsidTr="00DD1D29">
        <w:tc>
          <w:tcPr>
            <w:tcW w:w="877" w:type="dxa"/>
          </w:tcPr>
          <w:p w14:paraId="43611234" w14:textId="42235DDC" w:rsidR="00B74164" w:rsidRPr="006D64C0" w:rsidRDefault="00B74164" w:rsidP="00AC6D72">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Year 2</w:t>
            </w:r>
          </w:p>
        </w:tc>
        <w:tc>
          <w:tcPr>
            <w:tcW w:w="1350" w:type="dxa"/>
          </w:tcPr>
          <w:p w14:paraId="00D5155F" w14:textId="5DF7F39C" w:rsidR="00B74164" w:rsidRPr="006D64C0" w:rsidRDefault="00B74164" w:rsidP="00DD1D29">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w:t>
            </w:r>
            <w:r w:rsidR="00DD1D29">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Code</w:t>
            </w:r>
          </w:p>
        </w:tc>
        <w:tc>
          <w:tcPr>
            <w:tcW w:w="3420" w:type="dxa"/>
          </w:tcPr>
          <w:p w14:paraId="130830D5" w14:textId="77777777" w:rsidR="00B74164" w:rsidRPr="006D64C0" w:rsidRDefault="00B74164"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 Title</w:t>
            </w:r>
          </w:p>
        </w:tc>
        <w:tc>
          <w:tcPr>
            <w:tcW w:w="1440" w:type="dxa"/>
          </w:tcPr>
          <w:p w14:paraId="6800BA4B" w14:textId="7F1C9D19" w:rsidR="00B74164" w:rsidRPr="006D64C0" w:rsidRDefault="00B74164" w:rsidP="00DD1D29">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Credit</w:t>
            </w:r>
            <w:r w:rsidR="00DD1D29">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Hours</w:t>
            </w:r>
          </w:p>
        </w:tc>
        <w:tc>
          <w:tcPr>
            <w:tcW w:w="1440" w:type="dxa"/>
          </w:tcPr>
          <w:p w14:paraId="7E945D5C" w14:textId="6451DE3A" w:rsidR="00B74164" w:rsidRPr="006D64C0" w:rsidRDefault="00B74164" w:rsidP="00C80B8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Pre-requisites</w:t>
            </w:r>
          </w:p>
        </w:tc>
        <w:tc>
          <w:tcPr>
            <w:tcW w:w="1440" w:type="dxa"/>
          </w:tcPr>
          <w:p w14:paraId="1CCE82BE" w14:textId="77777777" w:rsidR="00B74164" w:rsidRPr="006D64C0" w:rsidRDefault="00B74164"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Co-requisites</w:t>
            </w:r>
          </w:p>
        </w:tc>
      </w:tr>
      <w:tr w:rsidR="00AE1E26" w:rsidRPr="006D64C0" w14:paraId="348ECE04" w14:textId="77777777" w:rsidTr="00DD1D29">
        <w:tc>
          <w:tcPr>
            <w:tcW w:w="877" w:type="dxa"/>
            <w:vMerge w:val="restart"/>
            <w:vAlign w:val="center"/>
          </w:tcPr>
          <w:p w14:paraId="55B717A1" w14:textId="7F177764" w:rsidR="00B74164" w:rsidRPr="006D64C0" w:rsidRDefault="00B74164" w:rsidP="00AE1E26">
            <w:pPr>
              <w:bidi w:val="0"/>
              <w:jc w:val="center"/>
              <w:rPr>
                <w:rFonts w:ascii="Sakkal Majalla" w:hAnsi="Sakkal Majalla" w:cs="Sakkal Majalla"/>
                <w:bCs/>
                <w:color w:val="000000" w:themeColor="text1"/>
                <w:sz w:val="24"/>
              </w:rPr>
            </w:pPr>
            <w:r w:rsidRPr="006D64C0">
              <w:rPr>
                <w:rFonts w:ascii="Sakkal Majalla" w:hAnsi="Sakkal Majalla" w:cs="Sakkal Majalla"/>
                <w:bCs/>
                <w:color w:val="000000" w:themeColor="text1"/>
                <w:sz w:val="24"/>
              </w:rPr>
              <w:t>Level 3</w:t>
            </w:r>
          </w:p>
        </w:tc>
        <w:tc>
          <w:tcPr>
            <w:tcW w:w="1350" w:type="dxa"/>
            <w:vAlign w:val="center"/>
          </w:tcPr>
          <w:p w14:paraId="6C12594C" w14:textId="393FB2EB" w:rsidR="00B74164" w:rsidRPr="006D64C0" w:rsidRDefault="00B74164"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w:t>
            </w:r>
            <w:r w:rsidR="00DC2513" w:rsidRPr="006D64C0">
              <w:rPr>
                <w:rFonts w:ascii="Sakkal Majalla" w:hAnsi="Sakkal Majalla" w:cs="Sakkal Majalla"/>
                <w:b w:val="0"/>
                <w:bCs/>
                <w:color w:val="000000" w:themeColor="text1"/>
                <w:sz w:val="24"/>
              </w:rPr>
              <w:t xml:space="preserve"> 508</w:t>
            </w:r>
          </w:p>
        </w:tc>
        <w:tc>
          <w:tcPr>
            <w:tcW w:w="3420" w:type="dxa"/>
            <w:vAlign w:val="center"/>
          </w:tcPr>
          <w:p w14:paraId="16F8A256" w14:textId="161A89EB" w:rsidR="00B74164" w:rsidRPr="006D64C0" w:rsidRDefault="00BC750D" w:rsidP="00AE1E26">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Applied Biostatistics in Health Care</w:t>
            </w:r>
          </w:p>
        </w:tc>
        <w:tc>
          <w:tcPr>
            <w:tcW w:w="1440" w:type="dxa"/>
            <w:vAlign w:val="center"/>
          </w:tcPr>
          <w:p w14:paraId="5B787C1B" w14:textId="2793CB88" w:rsidR="00B74164" w:rsidRPr="006D64C0" w:rsidRDefault="00B74164" w:rsidP="00AE1E26">
            <w:pPr>
              <w:bidi w:val="0"/>
              <w:jc w:val="center"/>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3 </w:t>
            </w:r>
          </w:p>
        </w:tc>
        <w:tc>
          <w:tcPr>
            <w:tcW w:w="1440" w:type="dxa"/>
          </w:tcPr>
          <w:p w14:paraId="383E00DC" w14:textId="77777777" w:rsidR="00B74164" w:rsidRPr="006D64C0" w:rsidRDefault="00B74164" w:rsidP="00AE1E26">
            <w:pPr>
              <w:bidi w:val="0"/>
              <w:rPr>
                <w:rFonts w:ascii="Sakkal Majalla" w:hAnsi="Sakkal Majalla" w:cs="Sakkal Majalla"/>
                <w:color w:val="000000" w:themeColor="text1"/>
                <w:sz w:val="24"/>
              </w:rPr>
            </w:pPr>
          </w:p>
        </w:tc>
        <w:tc>
          <w:tcPr>
            <w:tcW w:w="1440" w:type="dxa"/>
          </w:tcPr>
          <w:p w14:paraId="3DB3C4B9" w14:textId="77777777" w:rsidR="00B74164" w:rsidRPr="006D64C0" w:rsidRDefault="00B74164" w:rsidP="00AE1E26">
            <w:pPr>
              <w:bidi w:val="0"/>
              <w:rPr>
                <w:rFonts w:ascii="Sakkal Majalla" w:hAnsi="Sakkal Majalla" w:cs="Sakkal Majalla"/>
                <w:color w:val="000000" w:themeColor="text1"/>
                <w:sz w:val="24"/>
              </w:rPr>
            </w:pPr>
          </w:p>
        </w:tc>
      </w:tr>
      <w:tr w:rsidR="00AE1E26" w:rsidRPr="006D64C0" w14:paraId="62FA0F23" w14:textId="77777777" w:rsidTr="00DD1D29">
        <w:tc>
          <w:tcPr>
            <w:tcW w:w="877" w:type="dxa"/>
            <w:vMerge/>
            <w:vAlign w:val="center"/>
          </w:tcPr>
          <w:p w14:paraId="65823D00" w14:textId="77777777" w:rsidR="00B74164" w:rsidRPr="006D64C0" w:rsidRDefault="00B74164" w:rsidP="00AE1E26">
            <w:pPr>
              <w:bidi w:val="0"/>
              <w:jc w:val="center"/>
              <w:rPr>
                <w:rFonts w:ascii="Sakkal Majalla" w:hAnsi="Sakkal Majalla" w:cs="Sakkal Majalla"/>
                <w:b w:val="0"/>
                <w:bCs/>
                <w:color w:val="000000" w:themeColor="text1"/>
                <w:sz w:val="24"/>
              </w:rPr>
            </w:pPr>
          </w:p>
        </w:tc>
        <w:tc>
          <w:tcPr>
            <w:tcW w:w="1350" w:type="dxa"/>
            <w:vAlign w:val="center"/>
          </w:tcPr>
          <w:p w14:paraId="506B2920" w14:textId="6ED8D946" w:rsidR="00B74164" w:rsidRPr="006D64C0" w:rsidRDefault="00B74164"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w:t>
            </w:r>
            <w:r w:rsidR="00DC2513" w:rsidRPr="006D64C0">
              <w:rPr>
                <w:rFonts w:ascii="Sakkal Majalla" w:hAnsi="Sakkal Majalla" w:cs="Sakkal Majalla"/>
                <w:b w:val="0"/>
                <w:bCs/>
                <w:color w:val="000000" w:themeColor="text1"/>
                <w:sz w:val="24"/>
              </w:rPr>
              <w:t xml:space="preserve"> </w:t>
            </w:r>
            <w:r w:rsidR="005F2595" w:rsidRPr="006D64C0">
              <w:rPr>
                <w:rFonts w:ascii="Sakkal Majalla" w:hAnsi="Sakkal Majalla" w:cs="Sakkal Majalla"/>
                <w:b w:val="0"/>
                <w:bCs/>
                <w:color w:val="000000" w:themeColor="text1"/>
                <w:sz w:val="24"/>
              </w:rPr>
              <w:t>509</w:t>
            </w:r>
          </w:p>
        </w:tc>
        <w:tc>
          <w:tcPr>
            <w:tcW w:w="3420" w:type="dxa"/>
            <w:vAlign w:val="center"/>
          </w:tcPr>
          <w:p w14:paraId="3A15A1B1" w14:textId="77777777" w:rsidR="00B74164" w:rsidRPr="006D64C0" w:rsidRDefault="00B74164" w:rsidP="00AE1E26">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APN in Primary Care I </w:t>
            </w:r>
          </w:p>
        </w:tc>
        <w:tc>
          <w:tcPr>
            <w:tcW w:w="1440" w:type="dxa"/>
            <w:vAlign w:val="center"/>
          </w:tcPr>
          <w:p w14:paraId="6AE8E0CF" w14:textId="3F7409BA" w:rsidR="00B74164" w:rsidRPr="006D64C0" w:rsidRDefault="00B74164" w:rsidP="00AE1E26">
            <w:pPr>
              <w:bidi w:val="0"/>
              <w:jc w:val="center"/>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3 </w:t>
            </w:r>
          </w:p>
          <w:p w14:paraId="0305596B" w14:textId="77777777" w:rsidR="00B74164" w:rsidRPr="006D64C0" w:rsidRDefault="00B74164" w:rsidP="00AE1E26">
            <w:pPr>
              <w:bidi w:val="0"/>
              <w:textAlignment w:val="top"/>
              <w:rPr>
                <w:rFonts w:ascii="Sakkal Majalla" w:hAnsi="Sakkal Majalla" w:cs="Sakkal Majalla"/>
                <w:b w:val="0"/>
                <w:bCs/>
                <w:color w:val="000000" w:themeColor="text1"/>
                <w:sz w:val="24"/>
              </w:rPr>
            </w:pPr>
          </w:p>
        </w:tc>
        <w:tc>
          <w:tcPr>
            <w:tcW w:w="1440" w:type="dxa"/>
          </w:tcPr>
          <w:p w14:paraId="7F4406DA" w14:textId="77777777" w:rsidR="00B74164" w:rsidRPr="006D64C0" w:rsidRDefault="00B74164" w:rsidP="00AE1E26">
            <w:pPr>
              <w:bidi w:val="0"/>
              <w:rPr>
                <w:rFonts w:ascii="Sakkal Majalla" w:hAnsi="Sakkal Majalla" w:cs="Sakkal Majalla"/>
                <w:color w:val="000000" w:themeColor="text1"/>
                <w:sz w:val="24"/>
              </w:rPr>
            </w:pPr>
          </w:p>
        </w:tc>
        <w:tc>
          <w:tcPr>
            <w:tcW w:w="1440" w:type="dxa"/>
          </w:tcPr>
          <w:p w14:paraId="6FC7E71C" w14:textId="77777777" w:rsidR="00B74164" w:rsidRPr="006D64C0" w:rsidRDefault="00B74164" w:rsidP="00AE1E26">
            <w:pPr>
              <w:bidi w:val="0"/>
              <w:rPr>
                <w:rFonts w:ascii="Sakkal Majalla" w:hAnsi="Sakkal Majalla" w:cs="Sakkal Majalla"/>
                <w:color w:val="000000" w:themeColor="text1"/>
                <w:sz w:val="24"/>
              </w:rPr>
            </w:pPr>
          </w:p>
        </w:tc>
      </w:tr>
      <w:tr w:rsidR="00AE1E26" w:rsidRPr="006D64C0" w14:paraId="7CF79F0B" w14:textId="77777777" w:rsidTr="00DD1D29">
        <w:tc>
          <w:tcPr>
            <w:tcW w:w="877" w:type="dxa"/>
            <w:vMerge/>
            <w:vAlign w:val="center"/>
          </w:tcPr>
          <w:p w14:paraId="2E239632" w14:textId="77777777" w:rsidR="00B74164" w:rsidRPr="006D64C0" w:rsidRDefault="00B74164" w:rsidP="00AE1E26">
            <w:pPr>
              <w:bidi w:val="0"/>
              <w:jc w:val="center"/>
              <w:rPr>
                <w:rFonts w:ascii="Sakkal Majalla" w:hAnsi="Sakkal Majalla" w:cs="Sakkal Majalla"/>
                <w:b w:val="0"/>
                <w:bCs/>
                <w:color w:val="000000" w:themeColor="text1"/>
                <w:sz w:val="24"/>
              </w:rPr>
            </w:pPr>
          </w:p>
        </w:tc>
        <w:tc>
          <w:tcPr>
            <w:tcW w:w="1350" w:type="dxa"/>
            <w:vAlign w:val="center"/>
          </w:tcPr>
          <w:p w14:paraId="2645C5E5" w14:textId="4627A563" w:rsidR="00B74164" w:rsidRPr="006D64C0" w:rsidRDefault="00B74164"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w:t>
            </w:r>
            <w:r w:rsidR="005F2595" w:rsidRPr="006D64C0">
              <w:rPr>
                <w:rFonts w:ascii="Sakkal Majalla" w:hAnsi="Sakkal Majalla" w:cs="Sakkal Majalla"/>
                <w:b w:val="0"/>
                <w:bCs/>
                <w:color w:val="000000" w:themeColor="text1"/>
                <w:sz w:val="24"/>
              </w:rPr>
              <w:t xml:space="preserve"> 510</w:t>
            </w:r>
          </w:p>
        </w:tc>
        <w:tc>
          <w:tcPr>
            <w:tcW w:w="3420" w:type="dxa"/>
            <w:vAlign w:val="center"/>
          </w:tcPr>
          <w:p w14:paraId="5DC5B1D7" w14:textId="77777777" w:rsidR="00B74164" w:rsidRPr="006D64C0" w:rsidRDefault="00B74164" w:rsidP="00AE1E26">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Clinical Training for APN in Primary Care I (4 days per week, with a total of 28 clinical hours per week)</w:t>
            </w:r>
          </w:p>
        </w:tc>
        <w:tc>
          <w:tcPr>
            <w:tcW w:w="1440" w:type="dxa"/>
            <w:vAlign w:val="center"/>
          </w:tcPr>
          <w:p w14:paraId="0444622C" w14:textId="074A8B64" w:rsidR="00B74164" w:rsidRPr="006D64C0" w:rsidRDefault="00B74164" w:rsidP="00AE1E26">
            <w:pPr>
              <w:bidi w:val="0"/>
              <w:jc w:val="center"/>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P/F </w:t>
            </w:r>
            <w:r w:rsidR="00AC6D72">
              <w:rPr>
                <w:rFonts w:ascii="Sakkal Majalla" w:hAnsi="Sakkal Majalla" w:cs="Sakkal Majalla"/>
                <w:b w:val="0"/>
                <w:bCs/>
                <w:color w:val="000000" w:themeColor="text1"/>
                <w:sz w:val="24"/>
              </w:rPr>
              <w:t>no</w:t>
            </w:r>
            <w:r w:rsidRPr="006D64C0">
              <w:rPr>
                <w:rFonts w:ascii="Sakkal Majalla" w:hAnsi="Sakkal Majalla" w:cs="Sakkal Majalla"/>
                <w:b w:val="0"/>
                <w:bCs/>
                <w:color w:val="000000" w:themeColor="text1"/>
                <w:sz w:val="24"/>
              </w:rPr>
              <w:t xml:space="preserve"> credits</w:t>
            </w:r>
          </w:p>
        </w:tc>
        <w:tc>
          <w:tcPr>
            <w:tcW w:w="1440" w:type="dxa"/>
          </w:tcPr>
          <w:p w14:paraId="4E76D606" w14:textId="77777777" w:rsidR="00B74164" w:rsidRPr="006D64C0" w:rsidRDefault="00B74164" w:rsidP="00AE1E26">
            <w:pPr>
              <w:bidi w:val="0"/>
              <w:rPr>
                <w:rFonts w:ascii="Sakkal Majalla" w:hAnsi="Sakkal Majalla" w:cs="Sakkal Majalla"/>
                <w:color w:val="000000" w:themeColor="text1"/>
                <w:sz w:val="24"/>
              </w:rPr>
            </w:pPr>
          </w:p>
        </w:tc>
        <w:tc>
          <w:tcPr>
            <w:tcW w:w="1440" w:type="dxa"/>
            <w:vAlign w:val="center"/>
          </w:tcPr>
          <w:p w14:paraId="3FFD8C2E" w14:textId="16364087" w:rsidR="00B74164" w:rsidRPr="006D64C0" w:rsidRDefault="00AF60CE" w:rsidP="005B287B">
            <w:pPr>
              <w:bidi w:val="0"/>
              <w:jc w:val="center"/>
              <w:rPr>
                <w:rFonts w:ascii="Sakkal Majalla" w:hAnsi="Sakkal Majalla" w:cs="Sakkal Majalla"/>
                <w:color w:val="000000" w:themeColor="text1"/>
                <w:sz w:val="24"/>
              </w:rPr>
            </w:pPr>
            <w:r w:rsidRPr="006D64C0">
              <w:rPr>
                <w:rFonts w:ascii="Sakkal Majalla" w:hAnsi="Sakkal Majalla" w:cs="Sakkal Majalla"/>
                <w:b w:val="0"/>
                <w:bCs/>
                <w:color w:val="000000" w:themeColor="text1"/>
                <w:sz w:val="24"/>
              </w:rPr>
              <w:t>NUR 509</w:t>
            </w:r>
          </w:p>
        </w:tc>
      </w:tr>
      <w:tr w:rsidR="00083A8E" w:rsidRPr="006D64C0" w14:paraId="7530E2B2" w14:textId="77777777" w:rsidTr="00C647B1">
        <w:tc>
          <w:tcPr>
            <w:tcW w:w="877" w:type="dxa"/>
            <w:vMerge/>
            <w:vAlign w:val="center"/>
          </w:tcPr>
          <w:p w14:paraId="429D5D23" w14:textId="77777777" w:rsidR="00083A8E" w:rsidRPr="006D64C0" w:rsidRDefault="00083A8E" w:rsidP="00AE1E26">
            <w:pPr>
              <w:bidi w:val="0"/>
              <w:jc w:val="center"/>
              <w:rPr>
                <w:rFonts w:ascii="Sakkal Majalla" w:hAnsi="Sakkal Majalla" w:cs="Sakkal Majalla"/>
                <w:b w:val="0"/>
                <w:bCs/>
                <w:color w:val="000000" w:themeColor="text1"/>
                <w:sz w:val="24"/>
              </w:rPr>
            </w:pPr>
          </w:p>
        </w:tc>
        <w:tc>
          <w:tcPr>
            <w:tcW w:w="1350" w:type="dxa"/>
            <w:vAlign w:val="center"/>
          </w:tcPr>
          <w:p w14:paraId="2A0AD02C" w14:textId="0EBCF2B0" w:rsidR="00083A8E" w:rsidRPr="006D64C0" w:rsidRDefault="00083A8E" w:rsidP="00AE1E26">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513</w:t>
            </w:r>
          </w:p>
        </w:tc>
        <w:tc>
          <w:tcPr>
            <w:tcW w:w="3420" w:type="dxa"/>
            <w:vAlign w:val="center"/>
          </w:tcPr>
          <w:p w14:paraId="7BE0F442" w14:textId="59E495B9" w:rsidR="00083A8E" w:rsidRPr="006D64C0" w:rsidRDefault="00083A8E" w:rsidP="00AE1E26">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Capstone – Clinical Focus</w:t>
            </w:r>
          </w:p>
        </w:tc>
        <w:tc>
          <w:tcPr>
            <w:tcW w:w="1440" w:type="dxa"/>
            <w:vAlign w:val="center"/>
          </w:tcPr>
          <w:p w14:paraId="000784BD" w14:textId="58FA7853" w:rsidR="00083A8E" w:rsidRPr="006D64C0" w:rsidRDefault="00083A8E" w:rsidP="00AE1E26">
            <w:pPr>
              <w:bidi w:val="0"/>
              <w:jc w:val="center"/>
              <w:textAlignment w:val="top"/>
              <w:rPr>
                <w:rFonts w:ascii="Sakkal Majalla" w:hAnsi="Sakkal Majalla" w:cs="Sakkal Majalla"/>
                <w:b w:val="0"/>
                <w:bCs/>
                <w:color w:val="000000" w:themeColor="text1"/>
                <w:sz w:val="24"/>
              </w:rPr>
            </w:pPr>
            <w:r>
              <w:rPr>
                <w:rFonts w:ascii="Sakkal Majalla" w:hAnsi="Sakkal Majalla" w:cs="Sakkal Majalla"/>
                <w:b w:val="0"/>
                <w:bCs/>
                <w:color w:val="000000" w:themeColor="text1"/>
                <w:sz w:val="24"/>
              </w:rPr>
              <w:t>3</w:t>
            </w:r>
          </w:p>
        </w:tc>
        <w:tc>
          <w:tcPr>
            <w:tcW w:w="2880" w:type="dxa"/>
            <w:gridSpan w:val="2"/>
          </w:tcPr>
          <w:p w14:paraId="1AF647E5" w14:textId="2954AB34" w:rsidR="00083A8E" w:rsidRPr="006D64C0" w:rsidRDefault="00083A8E" w:rsidP="00083A8E">
            <w:pPr>
              <w:bidi w:val="0"/>
              <w:jc w:val="center"/>
              <w:rPr>
                <w:rFonts w:ascii="Sakkal Majalla" w:hAnsi="Sakkal Majalla" w:cs="Sakkal Majalla"/>
                <w:color w:val="000000" w:themeColor="text1"/>
                <w:sz w:val="24"/>
              </w:rPr>
            </w:pPr>
            <w:r>
              <w:rPr>
                <w:rFonts w:ascii="Sakkal Majalla" w:hAnsi="Sakkal Majalla" w:cs="Sakkal Majalla"/>
                <w:color w:val="000000" w:themeColor="text1"/>
                <w:sz w:val="24"/>
              </w:rPr>
              <w:t>This course over 2 semesters</w:t>
            </w:r>
          </w:p>
        </w:tc>
      </w:tr>
      <w:tr w:rsidR="00B74164" w:rsidRPr="006D64C0" w14:paraId="09049672" w14:textId="77777777" w:rsidTr="00DD1D29">
        <w:tc>
          <w:tcPr>
            <w:tcW w:w="5647" w:type="dxa"/>
            <w:gridSpan w:val="3"/>
          </w:tcPr>
          <w:p w14:paraId="6F75C3F1" w14:textId="77777777" w:rsidR="00B74164" w:rsidRPr="006D64C0" w:rsidRDefault="00B74164" w:rsidP="00497972">
            <w:pPr>
              <w:bidi w:val="0"/>
              <w:jc w:val="center"/>
              <w:rPr>
                <w:rFonts w:ascii="Sakkal Majalla" w:hAnsi="Sakkal Majalla" w:cs="Sakkal Majalla"/>
                <w:color w:val="000000" w:themeColor="text1"/>
                <w:sz w:val="24"/>
              </w:rPr>
            </w:pPr>
            <w:r w:rsidRPr="006D64C0">
              <w:rPr>
                <w:rFonts w:ascii="Sakkal Majalla" w:hAnsi="Sakkal Majalla" w:cs="Sakkal Majalla"/>
                <w:bCs/>
                <w:color w:val="000000" w:themeColor="text1"/>
                <w:sz w:val="24"/>
              </w:rPr>
              <w:t>Total</w:t>
            </w:r>
          </w:p>
        </w:tc>
        <w:tc>
          <w:tcPr>
            <w:tcW w:w="1440" w:type="dxa"/>
          </w:tcPr>
          <w:p w14:paraId="13EAE95E" w14:textId="2ED76A42" w:rsidR="00B74164" w:rsidRPr="006D64C0" w:rsidRDefault="009D4681" w:rsidP="00AE1E26">
            <w:pPr>
              <w:bidi w:val="0"/>
              <w:jc w:val="center"/>
              <w:rPr>
                <w:rFonts w:ascii="Sakkal Majalla" w:hAnsi="Sakkal Majalla" w:cs="Sakkal Majalla"/>
                <w:color w:val="000000" w:themeColor="text1"/>
                <w:sz w:val="24"/>
              </w:rPr>
            </w:pPr>
            <w:r>
              <w:rPr>
                <w:rFonts w:ascii="Sakkal Majalla" w:hAnsi="Sakkal Majalla" w:cs="Sakkal Majalla"/>
                <w:color w:val="000000" w:themeColor="text1"/>
                <w:sz w:val="24"/>
              </w:rPr>
              <w:t>9</w:t>
            </w:r>
          </w:p>
        </w:tc>
        <w:tc>
          <w:tcPr>
            <w:tcW w:w="1440" w:type="dxa"/>
          </w:tcPr>
          <w:p w14:paraId="36077585" w14:textId="77777777" w:rsidR="00B74164" w:rsidRPr="006D64C0" w:rsidRDefault="00B74164" w:rsidP="00AE1E26">
            <w:pPr>
              <w:bidi w:val="0"/>
              <w:rPr>
                <w:rFonts w:ascii="Sakkal Majalla" w:hAnsi="Sakkal Majalla" w:cs="Sakkal Majalla"/>
                <w:color w:val="000000" w:themeColor="text1"/>
                <w:sz w:val="24"/>
              </w:rPr>
            </w:pPr>
          </w:p>
        </w:tc>
        <w:tc>
          <w:tcPr>
            <w:tcW w:w="1440" w:type="dxa"/>
          </w:tcPr>
          <w:p w14:paraId="573435E6" w14:textId="77777777" w:rsidR="00B74164" w:rsidRPr="006D64C0" w:rsidRDefault="00B74164" w:rsidP="00AE1E26">
            <w:pPr>
              <w:bidi w:val="0"/>
              <w:rPr>
                <w:rFonts w:ascii="Sakkal Majalla" w:hAnsi="Sakkal Majalla" w:cs="Sakkal Majalla"/>
                <w:color w:val="000000" w:themeColor="text1"/>
                <w:sz w:val="24"/>
              </w:rPr>
            </w:pPr>
          </w:p>
        </w:tc>
      </w:tr>
    </w:tbl>
    <w:p w14:paraId="100C3762" w14:textId="77777777" w:rsidR="00B74164" w:rsidRPr="006D64C0" w:rsidRDefault="00B74164" w:rsidP="00AE1E26">
      <w:pPr>
        <w:bidi w:val="0"/>
        <w:rPr>
          <w:rFonts w:ascii="Sakkal Majalla" w:hAnsi="Sakkal Majalla" w:cs="Sakkal Majalla"/>
          <w:color w:val="000000" w:themeColor="text1"/>
          <w:sz w:val="24"/>
        </w:rPr>
      </w:pPr>
    </w:p>
    <w:p w14:paraId="3FB56545" w14:textId="77777777" w:rsidR="00B74164" w:rsidRPr="006D64C0" w:rsidRDefault="00B74164" w:rsidP="00AE1E26">
      <w:pPr>
        <w:bidi w:val="0"/>
        <w:rPr>
          <w:rFonts w:ascii="Sakkal Majalla" w:hAnsi="Sakkal Majalla" w:cs="Sakkal Majalla"/>
          <w:color w:val="000000" w:themeColor="text1"/>
          <w:sz w:val="24"/>
        </w:rPr>
      </w:pPr>
    </w:p>
    <w:tbl>
      <w:tblPr>
        <w:tblStyle w:val="TableGrid"/>
        <w:tblW w:w="9967" w:type="dxa"/>
        <w:tblInd w:w="18" w:type="dxa"/>
        <w:tblLook w:val="04A0" w:firstRow="1" w:lastRow="0" w:firstColumn="1" w:lastColumn="0" w:noHBand="0" w:noVBand="1"/>
      </w:tblPr>
      <w:tblGrid>
        <w:gridCol w:w="877"/>
        <w:gridCol w:w="1733"/>
        <w:gridCol w:w="3037"/>
        <w:gridCol w:w="1440"/>
        <w:gridCol w:w="1440"/>
        <w:gridCol w:w="1440"/>
      </w:tblGrid>
      <w:tr w:rsidR="00AE1E26" w:rsidRPr="006D64C0" w14:paraId="3DC09CEB" w14:textId="77777777" w:rsidTr="003C40A8">
        <w:tc>
          <w:tcPr>
            <w:tcW w:w="877" w:type="dxa"/>
          </w:tcPr>
          <w:p w14:paraId="7D51C574" w14:textId="73D59A6D" w:rsidR="00B74164" w:rsidRPr="006D64C0" w:rsidRDefault="00B74164" w:rsidP="003C40A8">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Year 2</w:t>
            </w:r>
          </w:p>
        </w:tc>
        <w:tc>
          <w:tcPr>
            <w:tcW w:w="1733" w:type="dxa"/>
          </w:tcPr>
          <w:p w14:paraId="354BD49D" w14:textId="68CD4BE5" w:rsidR="00B74164" w:rsidRPr="006D64C0" w:rsidRDefault="00B74164" w:rsidP="003C40A8">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w:t>
            </w:r>
            <w:r w:rsidR="003C40A8">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Code</w:t>
            </w:r>
          </w:p>
        </w:tc>
        <w:tc>
          <w:tcPr>
            <w:tcW w:w="3037" w:type="dxa"/>
          </w:tcPr>
          <w:p w14:paraId="5E00538E" w14:textId="77777777" w:rsidR="00B74164" w:rsidRPr="006D64C0" w:rsidRDefault="00B74164"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Course Title</w:t>
            </w:r>
          </w:p>
        </w:tc>
        <w:tc>
          <w:tcPr>
            <w:tcW w:w="1440" w:type="dxa"/>
          </w:tcPr>
          <w:p w14:paraId="0072A974" w14:textId="7D90BA1A" w:rsidR="00B74164" w:rsidRPr="006D64C0" w:rsidRDefault="00B74164" w:rsidP="003C40A8">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Credit</w:t>
            </w:r>
            <w:r w:rsidR="003C40A8">
              <w:rPr>
                <w:rFonts w:ascii="Sakkal Majalla" w:hAnsi="Sakkal Majalla" w:cs="Sakkal Majalla"/>
                <w:bCs/>
                <w:color w:val="000000" w:themeColor="text1"/>
                <w:sz w:val="24"/>
              </w:rPr>
              <w:t xml:space="preserve"> </w:t>
            </w:r>
            <w:r w:rsidRPr="006D64C0">
              <w:rPr>
                <w:rFonts w:ascii="Sakkal Majalla" w:hAnsi="Sakkal Majalla" w:cs="Sakkal Majalla"/>
                <w:bCs/>
                <w:color w:val="000000" w:themeColor="text1"/>
                <w:sz w:val="24"/>
              </w:rPr>
              <w:t>Hours</w:t>
            </w:r>
          </w:p>
        </w:tc>
        <w:tc>
          <w:tcPr>
            <w:tcW w:w="1440" w:type="dxa"/>
          </w:tcPr>
          <w:p w14:paraId="04DEE6DC" w14:textId="58D07C88" w:rsidR="00B74164" w:rsidRPr="006D64C0" w:rsidRDefault="00B74164" w:rsidP="003C40A8">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Pre-requisites</w:t>
            </w:r>
          </w:p>
        </w:tc>
        <w:tc>
          <w:tcPr>
            <w:tcW w:w="1440" w:type="dxa"/>
          </w:tcPr>
          <w:p w14:paraId="764B31C0" w14:textId="77777777" w:rsidR="00B74164" w:rsidRPr="006D64C0" w:rsidRDefault="00B74164" w:rsidP="00AE1E26">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Co-requisites</w:t>
            </w:r>
          </w:p>
        </w:tc>
      </w:tr>
      <w:tr w:rsidR="00AF60CE" w:rsidRPr="006D64C0" w14:paraId="2914310C" w14:textId="77777777" w:rsidTr="003C40A8">
        <w:tc>
          <w:tcPr>
            <w:tcW w:w="877" w:type="dxa"/>
            <w:vMerge w:val="restart"/>
            <w:vAlign w:val="center"/>
          </w:tcPr>
          <w:p w14:paraId="312715E9" w14:textId="5577549F" w:rsidR="00AF60CE" w:rsidRPr="006D64C0" w:rsidRDefault="00AF60CE" w:rsidP="00AF60CE">
            <w:pPr>
              <w:bidi w:val="0"/>
              <w:jc w:val="center"/>
              <w:rPr>
                <w:rFonts w:ascii="Sakkal Majalla" w:hAnsi="Sakkal Majalla" w:cs="Sakkal Majalla"/>
                <w:b w:val="0"/>
                <w:bCs/>
                <w:color w:val="000000" w:themeColor="text1"/>
                <w:sz w:val="24"/>
              </w:rPr>
            </w:pPr>
            <w:r w:rsidRPr="006D64C0">
              <w:rPr>
                <w:rFonts w:ascii="Sakkal Majalla" w:hAnsi="Sakkal Majalla" w:cs="Sakkal Majalla"/>
                <w:bCs/>
                <w:color w:val="000000" w:themeColor="text1"/>
                <w:sz w:val="24"/>
              </w:rPr>
              <w:t>Level 4</w:t>
            </w:r>
          </w:p>
        </w:tc>
        <w:tc>
          <w:tcPr>
            <w:tcW w:w="1733" w:type="dxa"/>
            <w:vAlign w:val="center"/>
          </w:tcPr>
          <w:p w14:paraId="43806555" w14:textId="62FF3075" w:rsidR="00AF60CE" w:rsidRPr="006D64C0" w:rsidRDefault="00AF60CE" w:rsidP="00AF60CE">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511</w:t>
            </w:r>
          </w:p>
        </w:tc>
        <w:tc>
          <w:tcPr>
            <w:tcW w:w="3037" w:type="dxa"/>
            <w:vAlign w:val="center"/>
          </w:tcPr>
          <w:p w14:paraId="2FBC57FB" w14:textId="77777777" w:rsidR="00AF60CE" w:rsidRPr="006D64C0" w:rsidRDefault="00AF60CE" w:rsidP="00AF60CE">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APN in Primary Care II</w:t>
            </w:r>
          </w:p>
        </w:tc>
        <w:tc>
          <w:tcPr>
            <w:tcW w:w="1440" w:type="dxa"/>
            <w:vAlign w:val="center"/>
          </w:tcPr>
          <w:p w14:paraId="6787F373" w14:textId="4C494B0B" w:rsidR="00AF60CE" w:rsidRPr="006D64C0" w:rsidRDefault="00AF60CE" w:rsidP="00AF60CE">
            <w:pPr>
              <w:bidi w:val="0"/>
              <w:jc w:val="center"/>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3 </w:t>
            </w:r>
          </w:p>
          <w:p w14:paraId="6593769D" w14:textId="77777777" w:rsidR="00AF60CE" w:rsidRPr="006D64C0" w:rsidRDefault="00AF60CE" w:rsidP="00AF60CE">
            <w:pPr>
              <w:bidi w:val="0"/>
              <w:textAlignment w:val="top"/>
              <w:rPr>
                <w:rFonts w:ascii="Sakkal Majalla" w:hAnsi="Sakkal Majalla" w:cs="Sakkal Majalla"/>
                <w:b w:val="0"/>
                <w:bCs/>
                <w:color w:val="000000" w:themeColor="text1"/>
                <w:sz w:val="24"/>
              </w:rPr>
            </w:pPr>
          </w:p>
        </w:tc>
        <w:tc>
          <w:tcPr>
            <w:tcW w:w="1440" w:type="dxa"/>
          </w:tcPr>
          <w:p w14:paraId="5B4C3A51" w14:textId="77777777" w:rsidR="00AF60CE" w:rsidRPr="006D64C0" w:rsidRDefault="00AF60CE" w:rsidP="00AF60CE">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509</w:t>
            </w:r>
          </w:p>
          <w:p w14:paraId="653A5E31" w14:textId="166613FD" w:rsidR="00AF60CE" w:rsidRPr="006D64C0" w:rsidRDefault="00AF60CE" w:rsidP="00AF60CE">
            <w:pPr>
              <w:bidi w:val="0"/>
              <w:rPr>
                <w:rFonts w:ascii="Sakkal Majalla" w:hAnsi="Sakkal Majalla" w:cs="Sakkal Majalla"/>
                <w:color w:val="000000" w:themeColor="text1"/>
                <w:sz w:val="24"/>
              </w:rPr>
            </w:pPr>
            <w:r w:rsidRPr="006D64C0">
              <w:rPr>
                <w:rFonts w:ascii="Sakkal Majalla" w:hAnsi="Sakkal Majalla" w:cs="Sakkal Majalla"/>
                <w:b w:val="0"/>
                <w:bCs/>
                <w:color w:val="000000" w:themeColor="text1"/>
                <w:sz w:val="24"/>
              </w:rPr>
              <w:t>NUR 510</w:t>
            </w:r>
          </w:p>
        </w:tc>
        <w:tc>
          <w:tcPr>
            <w:tcW w:w="1440" w:type="dxa"/>
            <w:vAlign w:val="center"/>
          </w:tcPr>
          <w:p w14:paraId="0B3C72FE" w14:textId="77777777" w:rsidR="00AF60CE" w:rsidRPr="006D64C0" w:rsidRDefault="00AF60CE" w:rsidP="00AF60CE">
            <w:pPr>
              <w:bidi w:val="0"/>
              <w:rPr>
                <w:rFonts w:ascii="Sakkal Majalla" w:hAnsi="Sakkal Majalla" w:cs="Sakkal Majalla"/>
                <w:color w:val="000000" w:themeColor="text1"/>
                <w:sz w:val="24"/>
              </w:rPr>
            </w:pPr>
          </w:p>
        </w:tc>
      </w:tr>
      <w:tr w:rsidR="00AF60CE" w:rsidRPr="006D64C0" w14:paraId="7967E6C5" w14:textId="77777777" w:rsidTr="003C40A8">
        <w:tc>
          <w:tcPr>
            <w:tcW w:w="877" w:type="dxa"/>
            <w:vMerge/>
            <w:vAlign w:val="center"/>
          </w:tcPr>
          <w:p w14:paraId="06AA6ABC" w14:textId="77777777" w:rsidR="00AF60CE" w:rsidRPr="006D64C0" w:rsidRDefault="00AF60CE" w:rsidP="00AF60CE">
            <w:pPr>
              <w:bidi w:val="0"/>
              <w:jc w:val="center"/>
              <w:rPr>
                <w:rFonts w:ascii="Sakkal Majalla" w:hAnsi="Sakkal Majalla" w:cs="Sakkal Majalla"/>
                <w:b w:val="0"/>
                <w:bCs/>
                <w:color w:val="000000" w:themeColor="text1"/>
                <w:sz w:val="24"/>
              </w:rPr>
            </w:pPr>
          </w:p>
        </w:tc>
        <w:tc>
          <w:tcPr>
            <w:tcW w:w="1733" w:type="dxa"/>
            <w:vAlign w:val="center"/>
          </w:tcPr>
          <w:p w14:paraId="52CD6BD0" w14:textId="75F47A28" w:rsidR="00AF60CE" w:rsidRPr="006D64C0" w:rsidRDefault="00AF60CE" w:rsidP="00AF60CE">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512</w:t>
            </w:r>
          </w:p>
        </w:tc>
        <w:tc>
          <w:tcPr>
            <w:tcW w:w="3037" w:type="dxa"/>
            <w:vAlign w:val="center"/>
          </w:tcPr>
          <w:p w14:paraId="2DADE946" w14:textId="77777777" w:rsidR="00AF60CE" w:rsidRPr="006D64C0" w:rsidRDefault="00AF60CE" w:rsidP="00AF60CE">
            <w:pPr>
              <w:bidi w:val="0"/>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Clinical Training for APN in Primary Care II (4 days per week, with a total of 28 clinical hours per week)</w:t>
            </w:r>
          </w:p>
        </w:tc>
        <w:tc>
          <w:tcPr>
            <w:tcW w:w="1440" w:type="dxa"/>
            <w:vAlign w:val="center"/>
          </w:tcPr>
          <w:p w14:paraId="03DAECB0" w14:textId="40C93256" w:rsidR="00AF60CE" w:rsidRPr="006D64C0" w:rsidRDefault="00AF60CE" w:rsidP="00AF60CE">
            <w:pPr>
              <w:bidi w:val="0"/>
              <w:jc w:val="center"/>
              <w:textAlignment w:val="top"/>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 xml:space="preserve">P/F </w:t>
            </w:r>
            <w:r w:rsidR="003C40A8">
              <w:rPr>
                <w:rFonts w:ascii="Sakkal Majalla" w:hAnsi="Sakkal Majalla" w:cs="Sakkal Majalla"/>
                <w:b w:val="0"/>
                <w:bCs/>
                <w:color w:val="000000" w:themeColor="text1"/>
                <w:sz w:val="24"/>
              </w:rPr>
              <w:t>no</w:t>
            </w:r>
            <w:r w:rsidRPr="006D64C0">
              <w:rPr>
                <w:rFonts w:ascii="Sakkal Majalla" w:hAnsi="Sakkal Majalla" w:cs="Sakkal Majalla"/>
                <w:b w:val="0"/>
                <w:bCs/>
                <w:color w:val="000000" w:themeColor="text1"/>
                <w:sz w:val="24"/>
              </w:rPr>
              <w:t xml:space="preserve"> credits</w:t>
            </w:r>
          </w:p>
        </w:tc>
        <w:tc>
          <w:tcPr>
            <w:tcW w:w="1440" w:type="dxa"/>
          </w:tcPr>
          <w:p w14:paraId="65198D3A" w14:textId="77777777" w:rsidR="00AF60CE" w:rsidRPr="006D64C0" w:rsidRDefault="00AF60CE" w:rsidP="00AF60CE">
            <w:pPr>
              <w:bidi w:val="0"/>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NUR 509</w:t>
            </w:r>
          </w:p>
          <w:p w14:paraId="00B6CFA4" w14:textId="204BCC61" w:rsidR="00AF60CE" w:rsidRPr="006D64C0" w:rsidRDefault="00AF60CE" w:rsidP="00AF60CE">
            <w:pPr>
              <w:bidi w:val="0"/>
              <w:rPr>
                <w:rFonts w:ascii="Sakkal Majalla" w:hAnsi="Sakkal Majalla" w:cs="Sakkal Majalla"/>
                <w:color w:val="000000" w:themeColor="text1"/>
                <w:sz w:val="24"/>
              </w:rPr>
            </w:pPr>
            <w:r w:rsidRPr="006D64C0">
              <w:rPr>
                <w:rFonts w:ascii="Sakkal Majalla" w:hAnsi="Sakkal Majalla" w:cs="Sakkal Majalla"/>
                <w:b w:val="0"/>
                <w:bCs/>
                <w:color w:val="000000" w:themeColor="text1"/>
                <w:sz w:val="24"/>
              </w:rPr>
              <w:t>NUR 510</w:t>
            </w:r>
          </w:p>
        </w:tc>
        <w:tc>
          <w:tcPr>
            <w:tcW w:w="1440" w:type="dxa"/>
          </w:tcPr>
          <w:p w14:paraId="004886CC" w14:textId="16EC64B5" w:rsidR="00AF60CE" w:rsidRPr="006D64C0" w:rsidRDefault="00AF60CE" w:rsidP="00AF60CE">
            <w:pPr>
              <w:bidi w:val="0"/>
              <w:rPr>
                <w:rFonts w:ascii="Sakkal Majalla" w:hAnsi="Sakkal Majalla" w:cs="Sakkal Majalla"/>
                <w:color w:val="000000" w:themeColor="text1"/>
                <w:sz w:val="24"/>
              </w:rPr>
            </w:pPr>
            <w:r w:rsidRPr="006D64C0">
              <w:rPr>
                <w:rFonts w:ascii="Sakkal Majalla" w:hAnsi="Sakkal Majalla" w:cs="Sakkal Majalla"/>
                <w:b w:val="0"/>
                <w:bCs/>
                <w:color w:val="000000"/>
                <w:sz w:val="24"/>
              </w:rPr>
              <w:t>NUR 511</w:t>
            </w:r>
          </w:p>
        </w:tc>
      </w:tr>
      <w:tr w:rsidR="00B74164" w:rsidRPr="006D64C0" w14:paraId="31232A24" w14:textId="77777777" w:rsidTr="003C40A8">
        <w:tc>
          <w:tcPr>
            <w:tcW w:w="5647" w:type="dxa"/>
            <w:gridSpan w:val="3"/>
          </w:tcPr>
          <w:p w14:paraId="3F1F24DA" w14:textId="77777777" w:rsidR="00B74164" w:rsidRPr="006D64C0" w:rsidRDefault="00B74164" w:rsidP="00497972">
            <w:pPr>
              <w:bidi w:val="0"/>
              <w:jc w:val="center"/>
              <w:rPr>
                <w:rFonts w:ascii="Sakkal Majalla" w:hAnsi="Sakkal Majalla" w:cs="Sakkal Majalla"/>
                <w:sz w:val="24"/>
              </w:rPr>
            </w:pPr>
            <w:r w:rsidRPr="006D64C0">
              <w:rPr>
                <w:rFonts w:ascii="Sakkal Majalla" w:hAnsi="Sakkal Majalla" w:cs="Sakkal Majalla"/>
                <w:bCs/>
                <w:sz w:val="24"/>
              </w:rPr>
              <w:t>Total</w:t>
            </w:r>
          </w:p>
        </w:tc>
        <w:tc>
          <w:tcPr>
            <w:tcW w:w="1440" w:type="dxa"/>
          </w:tcPr>
          <w:p w14:paraId="28D5A852" w14:textId="6CD870E5" w:rsidR="00B74164" w:rsidRPr="006D64C0" w:rsidRDefault="00B3543B" w:rsidP="00AE1E26">
            <w:pPr>
              <w:bidi w:val="0"/>
              <w:jc w:val="center"/>
              <w:rPr>
                <w:rFonts w:ascii="Sakkal Majalla" w:hAnsi="Sakkal Majalla" w:cs="Sakkal Majalla"/>
                <w:sz w:val="24"/>
              </w:rPr>
            </w:pPr>
            <w:r>
              <w:rPr>
                <w:rFonts w:ascii="Sakkal Majalla" w:hAnsi="Sakkal Majalla" w:cs="Sakkal Majalla" w:hint="cs"/>
                <w:sz w:val="24"/>
                <w:rtl/>
              </w:rPr>
              <w:t>3</w:t>
            </w:r>
          </w:p>
        </w:tc>
        <w:tc>
          <w:tcPr>
            <w:tcW w:w="1440" w:type="dxa"/>
          </w:tcPr>
          <w:p w14:paraId="27A72590" w14:textId="77777777" w:rsidR="00B74164" w:rsidRPr="006D64C0" w:rsidRDefault="00B74164" w:rsidP="00AE1E26">
            <w:pPr>
              <w:bidi w:val="0"/>
              <w:rPr>
                <w:rFonts w:ascii="Sakkal Majalla" w:hAnsi="Sakkal Majalla" w:cs="Sakkal Majalla"/>
                <w:sz w:val="24"/>
              </w:rPr>
            </w:pPr>
          </w:p>
        </w:tc>
        <w:tc>
          <w:tcPr>
            <w:tcW w:w="1440" w:type="dxa"/>
          </w:tcPr>
          <w:p w14:paraId="5258BBA2" w14:textId="77777777" w:rsidR="00B74164" w:rsidRPr="006D64C0" w:rsidRDefault="00B74164" w:rsidP="00AE1E26">
            <w:pPr>
              <w:bidi w:val="0"/>
              <w:rPr>
                <w:rFonts w:ascii="Sakkal Majalla" w:hAnsi="Sakkal Majalla" w:cs="Sakkal Majalla"/>
                <w:sz w:val="24"/>
              </w:rPr>
            </w:pPr>
          </w:p>
        </w:tc>
      </w:tr>
      <w:tr w:rsidR="00AE1E26" w:rsidRPr="006D64C0" w14:paraId="3ACD92FD" w14:textId="77777777" w:rsidTr="003C40A8">
        <w:tc>
          <w:tcPr>
            <w:tcW w:w="5647" w:type="dxa"/>
            <w:gridSpan w:val="3"/>
          </w:tcPr>
          <w:p w14:paraId="3BED4683" w14:textId="1F1CCC17" w:rsidR="00AE1E26" w:rsidRPr="006D64C0" w:rsidRDefault="00AE1E26" w:rsidP="00497972">
            <w:pPr>
              <w:bidi w:val="0"/>
              <w:jc w:val="center"/>
              <w:rPr>
                <w:rFonts w:ascii="Sakkal Majalla" w:hAnsi="Sakkal Majalla" w:cs="Sakkal Majalla"/>
                <w:bCs/>
                <w:sz w:val="24"/>
              </w:rPr>
            </w:pPr>
            <w:r w:rsidRPr="006D64C0">
              <w:rPr>
                <w:rFonts w:ascii="Sakkal Majalla" w:hAnsi="Sakkal Majalla" w:cs="Sakkal Majalla"/>
                <w:bCs/>
                <w:sz w:val="24"/>
              </w:rPr>
              <w:t>Program Total Credit Hours</w:t>
            </w:r>
          </w:p>
        </w:tc>
        <w:tc>
          <w:tcPr>
            <w:tcW w:w="1440" w:type="dxa"/>
          </w:tcPr>
          <w:p w14:paraId="18B6D4D4" w14:textId="3A027714" w:rsidR="00AE1E26" w:rsidRPr="006D64C0" w:rsidRDefault="00AE1E26" w:rsidP="00AE1E26">
            <w:pPr>
              <w:bidi w:val="0"/>
              <w:jc w:val="center"/>
              <w:rPr>
                <w:rFonts w:ascii="Sakkal Majalla" w:hAnsi="Sakkal Majalla" w:cs="Sakkal Majalla"/>
                <w:sz w:val="24"/>
              </w:rPr>
            </w:pPr>
            <w:r w:rsidRPr="006D64C0">
              <w:rPr>
                <w:rFonts w:ascii="Sakkal Majalla" w:hAnsi="Sakkal Majalla" w:cs="Sakkal Majalla"/>
                <w:sz w:val="24"/>
              </w:rPr>
              <w:t>38</w:t>
            </w:r>
          </w:p>
        </w:tc>
        <w:tc>
          <w:tcPr>
            <w:tcW w:w="1440" w:type="dxa"/>
          </w:tcPr>
          <w:p w14:paraId="390F7633" w14:textId="77777777" w:rsidR="00AE1E26" w:rsidRPr="006D64C0" w:rsidRDefault="00AE1E26" w:rsidP="00AE1E26">
            <w:pPr>
              <w:bidi w:val="0"/>
              <w:rPr>
                <w:rFonts w:ascii="Sakkal Majalla" w:hAnsi="Sakkal Majalla" w:cs="Sakkal Majalla"/>
                <w:sz w:val="24"/>
              </w:rPr>
            </w:pPr>
          </w:p>
        </w:tc>
        <w:tc>
          <w:tcPr>
            <w:tcW w:w="1440" w:type="dxa"/>
          </w:tcPr>
          <w:p w14:paraId="21364A50" w14:textId="77777777" w:rsidR="00AE1E26" w:rsidRPr="006D64C0" w:rsidRDefault="00AE1E26" w:rsidP="00AE1E26">
            <w:pPr>
              <w:bidi w:val="0"/>
              <w:rPr>
                <w:rFonts w:ascii="Sakkal Majalla" w:hAnsi="Sakkal Majalla" w:cs="Sakkal Majalla"/>
                <w:sz w:val="24"/>
              </w:rPr>
            </w:pPr>
          </w:p>
        </w:tc>
      </w:tr>
    </w:tbl>
    <w:p w14:paraId="75995195" w14:textId="7805C5B2" w:rsidR="000767CE" w:rsidRDefault="000767CE" w:rsidP="000767CE">
      <w:pPr>
        <w:bidi w:val="0"/>
        <w:spacing w:line="480" w:lineRule="auto"/>
        <w:rPr>
          <w:rFonts w:ascii="Sakkal Majalla" w:hAnsi="Sakkal Majalla" w:cs="Sakkal Majalla"/>
          <w:bCs/>
        </w:rPr>
      </w:pPr>
    </w:p>
    <w:p w14:paraId="107E412B" w14:textId="5696D0A2" w:rsidR="00760243" w:rsidRDefault="00760243" w:rsidP="00760243">
      <w:pPr>
        <w:bidi w:val="0"/>
        <w:spacing w:line="480" w:lineRule="auto"/>
        <w:rPr>
          <w:rFonts w:ascii="Sakkal Majalla" w:hAnsi="Sakkal Majalla" w:cs="Sakkal Majalla"/>
          <w:bCs/>
        </w:rPr>
      </w:pPr>
    </w:p>
    <w:p w14:paraId="72CEB1A9" w14:textId="7E82A64A" w:rsidR="00760243" w:rsidRDefault="00760243" w:rsidP="00760243">
      <w:pPr>
        <w:bidi w:val="0"/>
        <w:spacing w:line="480" w:lineRule="auto"/>
        <w:rPr>
          <w:rFonts w:ascii="Sakkal Majalla" w:hAnsi="Sakkal Majalla" w:cs="Sakkal Majalla"/>
          <w:bCs/>
        </w:rPr>
      </w:pPr>
    </w:p>
    <w:p w14:paraId="7532557F" w14:textId="2706E9A4" w:rsidR="00760243" w:rsidRDefault="00760243" w:rsidP="00760243">
      <w:pPr>
        <w:bidi w:val="0"/>
        <w:spacing w:line="480" w:lineRule="auto"/>
        <w:rPr>
          <w:rFonts w:ascii="Sakkal Majalla" w:hAnsi="Sakkal Majalla" w:cs="Sakkal Majalla"/>
          <w:bCs/>
        </w:rPr>
      </w:pPr>
    </w:p>
    <w:p w14:paraId="61C86D00" w14:textId="77777777" w:rsidR="00760243" w:rsidRPr="006D64C0" w:rsidRDefault="00760243" w:rsidP="00760243">
      <w:pPr>
        <w:bidi w:val="0"/>
        <w:spacing w:line="480" w:lineRule="auto"/>
        <w:rPr>
          <w:rFonts w:ascii="Sakkal Majalla" w:hAnsi="Sakkal Majalla" w:cs="Sakkal Majalla"/>
          <w:bCs/>
        </w:rPr>
      </w:pPr>
    </w:p>
    <w:p w14:paraId="1A6F0752" w14:textId="58C8EF18" w:rsidR="00812416" w:rsidRPr="006D64C0" w:rsidRDefault="00760243" w:rsidP="00760243">
      <w:pPr>
        <w:bidi w:val="0"/>
        <w:spacing w:line="480" w:lineRule="auto"/>
        <w:jc w:val="center"/>
        <w:rPr>
          <w:rFonts w:ascii="Sakkal Majalla" w:hAnsi="Sakkal Majalla" w:cs="Sakkal Majalla"/>
          <w:bCs/>
        </w:rPr>
      </w:pPr>
      <w:r>
        <w:rPr>
          <w:rFonts w:ascii="Sakkal Majalla" w:hAnsi="Sakkal Majalla" w:cs="Sakkal Majalla"/>
          <w:bCs/>
        </w:rPr>
        <w:t xml:space="preserve">             </w:t>
      </w:r>
      <w:r w:rsidR="00812416" w:rsidRPr="006D64C0">
        <w:rPr>
          <w:rFonts w:ascii="Sakkal Majalla" w:hAnsi="Sakkal Majalla" w:cs="Sakkal Majalla"/>
          <w:bCs/>
        </w:rPr>
        <w:t xml:space="preserve">Course </w:t>
      </w:r>
      <w:r w:rsidR="003C40A8">
        <w:rPr>
          <w:rFonts w:ascii="Sakkal Majalla" w:hAnsi="Sakkal Majalla" w:cs="Sakkal Majalla"/>
          <w:bCs/>
        </w:rPr>
        <w:t>D</w:t>
      </w:r>
      <w:r w:rsidR="005B287B" w:rsidRPr="006D64C0">
        <w:rPr>
          <w:rFonts w:ascii="Sakkal Majalla" w:hAnsi="Sakkal Majalla" w:cs="Sakkal Majalla"/>
          <w:bCs/>
        </w:rPr>
        <w:t>escriptions</w:t>
      </w:r>
    </w:p>
    <w:p w14:paraId="206FA1FE" w14:textId="6360EB9C" w:rsidR="008F0A21" w:rsidRPr="006D64C0" w:rsidRDefault="008F0A21" w:rsidP="00003283">
      <w:pPr>
        <w:bidi w:val="0"/>
        <w:spacing w:line="276" w:lineRule="auto"/>
        <w:jc w:val="both"/>
        <w:rPr>
          <w:rFonts w:ascii="Sakkal Majalla" w:hAnsi="Sakkal Majalla" w:cs="Sakkal Majalla"/>
          <w:sz w:val="24"/>
        </w:rPr>
      </w:pPr>
      <w:r w:rsidRPr="006D64C0">
        <w:rPr>
          <w:rFonts w:ascii="Sakkal Majalla" w:hAnsi="Sakkal Majalla" w:cs="Sakkal Majalla"/>
          <w:sz w:val="24"/>
        </w:rPr>
        <w:t>NUR</w:t>
      </w:r>
      <w:r w:rsidR="005F2595" w:rsidRPr="006D64C0">
        <w:rPr>
          <w:rFonts w:ascii="Sakkal Majalla" w:hAnsi="Sakkal Majalla" w:cs="Sakkal Majalla"/>
          <w:sz w:val="24"/>
        </w:rPr>
        <w:t xml:space="preserve"> </w:t>
      </w:r>
      <w:r w:rsidRPr="006D64C0">
        <w:rPr>
          <w:rFonts w:ascii="Sakkal Majalla" w:hAnsi="Sakkal Majalla" w:cs="Sakkal Majalla"/>
          <w:sz w:val="24"/>
        </w:rPr>
        <w:t>500</w:t>
      </w:r>
      <w:r w:rsidR="00C877DC" w:rsidRPr="006D64C0">
        <w:rPr>
          <w:rFonts w:ascii="Sakkal Majalla" w:hAnsi="Sakkal Majalla" w:cs="Sakkal Majalla"/>
          <w:sz w:val="24"/>
        </w:rPr>
        <w:t xml:space="preserve"> -</w:t>
      </w:r>
      <w:r w:rsidRPr="006D64C0">
        <w:rPr>
          <w:rFonts w:ascii="Sakkal Majalla" w:hAnsi="Sakkal Majalla" w:cs="Sakkal Majalla"/>
          <w:sz w:val="24"/>
        </w:rPr>
        <w:t xml:space="preserve"> Evidence-Based Research and Quality Assurance in Nursing:</w:t>
      </w:r>
    </w:p>
    <w:p w14:paraId="75A659D9" w14:textId="7083084D" w:rsidR="008F0A21" w:rsidRPr="006D64C0" w:rsidRDefault="00BD400D" w:rsidP="00003283">
      <w:pPr>
        <w:bidi w:val="0"/>
        <w:spacing w:line="276" w:lineRule="auto"/>
        <w:jc w:val="both"/>
        <w:rPr>
          <w:rFonts w:ascii="Sakkal Majalla" w:hAnsi="Sakkal Majalla" w:cs="Sakkal Majalla"/>
          <w:b w:val="0"/>
          <w:bCs/>
          <w:sz w:val="24"/>
        </w:rPr>
      </w:pPr>
      <w:r w:rsidRPr="006D64C0">
        <w:rPr>
          <w:rFonts w:ascii="Sakkal Majalla" w:hAnsi="Sakkal Majalla" w:cs="Sakkal Majalla"/>
          <w:b w:val="0"/>
          <w:bCs/>
          <w:sz w:val="24"/>
        </w:rPr>
        <w:t>In this graduate</w:t>
      </w:r>
      <w:r w:rsidRPr="006D64C0">
        <w:rPr>
          <w:rFonts w:ascii="Sakkal Majalla" w:hAnsi="Sakkal Majalla" w:cs="Sakkal Majalla"/>
          <w:b w:val="0"/>
          <w:bCs/>
          <w:sz w:val="24"/>
          <w:rtl/>
        </w:rPr>
        <w:t>-</w:t>
      </w:r>
      <w:r w:rsidR="008F0A21" w:rsidRPr="006D64C0">
        <w:rPr>
          <w:rFonts w:ascii="Sakkal Majalla" w:hAnsi="Sakkal Majalla" w:cs="Sakkal Majalla"/>
          <w:b w:val="0"/>
          <w:bCs/>
          <w:sz w:val="24"/>
        </w:rPr>
        <w:t xml:space="preserve">level course, nursing </w:t>
      </w:r>
      <w:r w:rsidR="008F0A21" w:rsidRPr="006D64C0">
        <w:rPr>
          <w:rFonts w:ascii="Sakkal Majalla" w:hAnsi="Sakkal Majalla" w:cs="Sakkal Majalla"/>
          <w:b w:val="0"/>
          <w:sz w:val="24"/>
        </w:rPr>
        <w:t>students</w:t>
      </w:r>
      <w:r w:rsidR="008F0A21" w:rsidRPr="006D64C0">
        <w:rPr>
          <w:rFonts w:ascii="Sakkal Majalla" w:hAnsi="Sakkal Majalla" w:cs="Sakkal Majalla"/>
          <w:b w:val="0"/>
          <w:bCs/>
          <w:sz w:val="24"/>
        </w:rPr>
        <w:t xml:space="preserve"> will acquire the skills needed to evaluate evidence-based research and outcomes. Topics include using statistics and information systems in evaluation and research, continuous quality improvement, evidence-based research and practice, safety and quality metrics, performance improvement ind</w:t>
      </w:r>
      <w:r w:rsidRPr="006D64C0">
        <w:rPr>
          <w:rFonts w:ascii="Sakkal Majalla" w:hAnsi="Sakkal Majalla" w:cs="Sakkal Majalla"/>
          <w:b w:val="0"/>
          <w:bCs/>
          <w:sz w:val="24"/>
        </w:rPr>
        <w:t>icators, and team-based problem</w:t>
      </w:r>
      <w:r w:rsidRPr="006D64C0">
        <w:rPr>
          <w:rFonts w:ascii="Sakkal Majalla" w:hAnsi="Sakkal Majalla" w:cs="Sakkal Majalla"/>
          <w:b w:val="0"/>
          <w:bCs/>
          <w:sz w:val="24"/>
          <w:rtl/>
        </w:rPr>
        <w:t>-</w:t>
      </w:r>
      <w:r w:rsidR="008F0A21" w:rsidRPr="006D64C0">
        <w:rPr>
          <w:rFonts w:ascii="Sakkal Majalla" w:hAnsi="Sakkal Majalla" w:cs="Sakkal Majalla"/>
          <w:b w:val="0"/>
          <w:bCs/>
          <w:sz w:val="24"/>
        </w:rPr>
        <w:t>solving.</w:t>
      </w:r>
    </w:p>
    <w:p w14:paraId="04482A2B" w14:textId="77777777" w:rsidR="00A740FE" w:rsidRDefault="00A740FE" w:rsidP="00003283">
      <w:pPr>
        <w:bidi w:val="0"/>
        <w:spacing w:line="276" w:lineRule="auto"/>
        <w:jc w:val="both"/>
        <w:rPr>
          <w:rFonts w:ascii="Sakkal Majalla" w:hAnsi="Sakkal Majalla" w:cs="Sakkal Majalla"/>
          <w:sz w:val="24"/>
        </w:rPr>
      </w:pPr>
    </w:p>
    <w:p w14:paraId="09D1CC1A" w14:textId="7FABFE4F" w:rsidR="008F0A21" w:rsidRPr="006D64C0" w:rsidRDefault="008F0A21" w:rsidP="00003283">
      <w:pPr>
        <w:bidi w:val="0"/>
        <w:spacing w:line="276" w:lineRule="auto"/>
        <w:jc w:val="both"/>
        <w:rPr>
          <w:rFonts w:ascii="Sakkal Majalla" w:hAnsi="Sakkal Majalla" w:cs="Sakkal Majalla"/>
          <w:sz w:val="24"/>
        </w:rPr>
      </w:pPr>
      <w:r w:rsidRPr="006D64C0">
        <w:rPr>
          <w:rFonts w:ascii="Sakkal Majalla" w:hAnsi="Sakkal Majalla" w:cs="Sakkal Majalla"/>
          <w:sz w:val="24"/>
        </w:rPr>
        <w:lastRenderedPageBreak/>
        <w:t>NUR</w:t>
      </w:r>
      <w:r w:rsidR="005F2595" w:rsidRPr="006D64C0">
        <w:rPr>
          <w:rFonts w:ascii="Sakkal Majalla" w:hAnsi="Sakkal Majalla" w:cs="Sakkal Majalla"/>
          <w:sz w:val="24"/>
        </w:rPr>
        <w:t xml:space="preserve"> </w:t>
      </w:r>
      <w:r w:rsidRPr="006D64C0">
        <w:rPr>
          <w:rFonts w:ascii="Sakkal Majalla" w:hAnsi="Sakkal Majalla" w:cs="Sakkal Majalla"/>
          <w:sz w:val="24"/>
        </w:rPr>
        <w:t>501</w:t>
      </w:r>
      <w:r w:rsidR="00C877DC" w:rsidRPr="006D64C0">
        <w:rPr>
          <w:rFonts w:ascii="Sakkal Majalla" w:hAnsi="Sakkal Majalla" w:cs="Sakkal Majalla"/>
          <w:sz w:val="24"/>
        </w:rPr>
        <w:t xml:space="preserve"> - </w:t>
      </w:r>
      <w:r w:rsidRPr="006D64C0">
        <w:rPr>
          <w:rFonts w:ascii="Sakkal Majalla" w:hAnsi="Sakkal Majalla" w:cs="Sakkal Majalla"/>
          <w:sz w:val="24"/>
        </w:rPr>
        <w:t>Advanced Pathophysiology:</w:t>
      </w:r>
    </w:p>
    <w:p w14:paraId="508FB512" w14:textId="2FE258E3" w:rsidR="008F0A21" w:rsidRPr="006D64C0" w:rsidRDefault="008F0A21" w:rsidP="00003283">
      <w:pPr>
        <w:bidi w:val="0"/>
        <w:spacing w:line="276" w:lineRule="auto"/>
        <w:jc w:val="both"/>
        <w:rPr>
          <w:rFonts w:ascii="Sakkal Majalla" w:hAnsi="Sakkal Majalla" w:cs="Sakkal Majalla"/>
          <w:b w:val="0"/>
          <w:bCs/>
          <w:sz w:val="24"/>
        </w:rPr>
      </w:pPr>
      <w:r w:rsidRPr="006D64C0">
        <w:rPr>
          <w:rFonts w:ascii="Sakkal Majalla" w:hAnsi="Sakkal Majalla" w:cs="Sakkal Majalla"/>
          <w:b w:val="0"/>
          <w:bCs/>
          <w:sz w:val="24"/>
        </w:rPr>
        <w:t>In this course, graduate nursing students will focus on pathophysiology and disruptions in normal body functioning for individuals across the lifespan. Students will examine the principles of disease and health disparities resulting from gen</w:t>
      </w:r>
      <w:r w:rsidR="00045959" w:rsidRPr="006D64C0">
        <w:rPr>
          <w:rFonts w:ascii="Sakkal Majalla" w:hAnsi="Sakkal Majalla" w:cs="Sakkal Majalla"/>
          <w:b w:val="0"/>
          <w:bCs/>
          <w:sz w:val="24"/>
        </w:rPr>
        <w:t>etic, environmental, and stress-</w:t>
      </w:r>
      <w:r w:rsidRPr="006D64C0">
        <w:rPr>
          <w:rFonts w:ascii="Sakkal Majalla" w:hAnsi="Sakkal Majalla" w:cs="Sakkal Majalla"/>
          <w:b w:val="0"/>
          <w:bCs/>
          <w:sz w:val="24"/>
        </w:rPr>
        <w:t>related causes are included. Assessment findings, diagnostic testing</w:t>
      </w:r>
      <w:r w:rsidR="00045959" w:rsidRPr="006D64C0">
        <w:rPr>
          <w:rFonts w:ascii="Sakkal Majalla" w:hAnsi="Sakkal Majalla" w:cs="Sakkal Majalla"/>
          <w:b w:val="0"/>
          <w:bCs/>
          <w:sz w:val="24"/>
        </w:rPr>
        <w:t>,</w:t>
      </w:r>
      <w:r w:rsidRPr="006D64C0">
        <w:rPr>
          <w:rFonts w:ascii="Sakkal Majalla" w:hAnsi="Sakkal Majalla" w:cs="Sakkal Majalla"/>
          <w:b w:val="0"/>
          <w:bCs/>
          <w:sz w:val="24"/>
        </w:rPr>
        <w:t xml:space="preserve"> and interventions specific to selected health problems are examined. Students will develop critical thinking skills for pathophysiologic causes and treatments of given disease processes.</w:t>
      </w:r>
    </w:p>
    <w:p w14:paraId="41D1FFE4" w14:textId="77777777" w:rsidR="00A740FE" w:rsidRDefault="00A740FE" w:rsidP="00003283">
      <w:pPr>
        <w:bidi w:val="0"/>
        <w:spacing w:line="276" w:lineRule="auto"/>
        <w:jc w:val="both"/>
        <w:rPr>
          <w:rFonts w:ascii="Sakkal Majalla" w:hAnsi="Sakkal Majalla" w:cs="Sakkal Majalla"/>
          <w:sz w:val="24"/>
        </w:rPr>
      </w:pPr>
    </w:p>
    <w:p w14:paraId="34225326" w14:textId="5F8664B3" w:rsidR="008F0A21" w:rsidRPr="006D64C0" w:rsidRDefault="008F0A21" w:rsidP="00003283">
      <w:pPr>
        <w:bidi w:val="0"/>
        <w:spacing w:line="276" w:lineRule="auto"/>
        <w:jc w:val="both"/>
        <w:rPr>
          <w:rFonts w:ascii="Sakkal Majalla" w:hAnsi="Sakkal Majalla" w:cs="Sakkal Majalla"/>
          <w:sz w:val="24"/>
        </w:rPr>
      </w:pPr>
      <w:r w:rsidRPr="006D64C0">
        <w:rPr>
          <w:rFonts w:ascii="Sakkal Majalla" w:hAnsi="Sakkal Majalla" w:cs="Sakkal Majalla"/>
          <w:sz w:val="24"/>
        </w:rPr>
        <w:t>NUR</w:t>
      </w:r>
      <w:r w:rsidR="005F2595" w:rsidRPr="006D64C0">
        <w:rPr>
          <w:rFonts w:ascii="Sakkal Majalla" w:hAnsi="Sakkal Majalla" w:cs="Sakkal Majalla"/>
          <w:sz w:val="24"/>
        </w:rPr>
        <w:t xml:space="preserve"> </w:t>
      </w:r>
      <w:r w:rsidRPr="006D64C0">
        <w:rPr>
          <w:rFonts w:ascii="Sakkal Majalla" w:hAnsi="Sakkal Majalla" w:cs="Sakkal Majalla"/>
          <w:sz w:val="24"/>
        </w:rPr>
        <w:t>502</w:t>
      </w:r>
      <w:r w:rsidR="00C877DC" w:rsidRPr="006D64C0">
        <w:rPr>
          <w:rFonts w:ascii="Sakkal Majalla" w:hAnsi="Sakkal Majalla" w:cs="Sakkal Majalla"/>
          <w:sz w:val="24"/>
        </w:rPr>
        <w:t xml:space="preserve"> - </w:t>
      </w:r>
      <w:r w:rsidRPr="006D64C0">
        <w:rPr>
          <w:rFonts w:ascii="Sakkal Majalla" w:hAnsi="Sakkal Majalla" w:cs="Sakkal Majalla"/>
          <w:sz w:val="24"/>
        </w:rPr>
        <w:t>Advanced Health Assessment:</w:t>
      </w:r>
    </w:p>
    <w:p w14:paraId="23DCA9F4" w14:textId="77777777" w:rsidR="008F0A21" w:rsidRPr="006D64C0" w:rsidRDefault="008F0A21" w:rsidP="00003283">
      <w:pPr>
        <w:bidi w:val="0"/>
        <w:spacing w:line="276" w:lineRule="auto"/>
        <w:jc w:val="both"/>
        <w:rPr>
          <w:rFonts w:ascii="Sakkal Majalla" w:hAnsi="Sakkal Majalla" w:cs="Sakkal Majalla"/>
          <w:b w:val="0"/>
          <w:bCs/>
          <w:sz w:val="24"/>
        </w:rPr>
      </w:pPr>
      <w:r w:rsidRPr="006D64C0">
        <w:rPr>
          <w:rFonts w:ascii="Sakkal Majalla" w:hAnsi="Sakkal Majalla" w:cs="Sakkal Majalla"/>
          <w:b w:val="0"/>
          <w:bCs/>
          <w:sz w:val="24"/>
        </w:rPr>
        <w:t>In this course, nursing students will build upon health assessment skills developed by the nurse's basic educational program and previous nursing experience. Students will develop both advanced theoretical and clinical bases for assessment. Students will apply advanced comprehensive physical, psychosocial, and cultural assessment across the lifespan to gather specific data relevant to common health problems. Students are provided with practice assessing patients and presenting findings.</w:t>
      </w:r>
    </w:p>
    <w:p w14:paraId="0DE148DF" w14:textId="77777777" w:rsidR="00A740FE" w:rsidRDefault="00A740FE" w:rsidP="00003283">
      <w:pPr>
        <w:bidi w:val="0"/>
        <w:spacing w:line="276" w:lineRule="auto"/>
        <w:jc w:val="both"/>
        <w:rPr>
          <w:rFonts w:ascii="Sakkal Majalla" w:hAnsi="Sakkal Majalla" w:cs="Sakkal Majalla"/>
          <w:sz w:val="24"/>
        </w:rPr>
      </w:pPr>
    </w:p>
    <w:p w14:paraId="6370C49D" w14:textId="67E9C2C1" w:rsidR="008F0A21" w:rsidRPr="006D64C0" w:rsidRDefault="008F0A21" w:rsidP="00003283">
      <w:pPr>
        <w:bidi w:val="0"/>
        <w:spacing w:line="276" w:lineRule="auto"/>
        <w:jc w:val="both"/>
        <w:rPr>
          <w:rFonts w:ascii="Sakkal Majalla" w:hAnsi="Sakkal Majalla" w:cs="Sakkal Majalla"/>
          <w:sz w:val="24"/>
        </w:rPr>
      </w:pPr>
      <w:r w:rsidRPr="006D64C0">
        <w:rPr>
          <w:rFonts w:ascii="Sakkal Majalla" w:hAnsi="Sakkal Majalla" w:cs="Sakkal Majalla"/>
          <w:sz w:val="24"/>
        </w:rPr>
        <w:t>NUR</w:t>
      </w:r>
      <w:r w:rsidR="005F2595" w:rsidRPr="006D64C0">
        <w:rPr>
          <w:rFonts w:ascii="Sakkal Majalla" w:hAnsi="Sakkal Majalla" w:cs="Sakkal Majalla"/>
          <w:sz w:val="24"/>
        </w:rPr>
        <w:t xml:space="preserve"> </w:t>
      </w:r>
      <w:r w:rsidRPr="006D64C0">
        <w:rPr>
          <w:rFonts w:ascii="Sakkal Majalla" w:hAnsi="Sakkal Majalla" w:cs="Sakkal Majalla"/>
          <w:sz w:val="24"/>
        </w:rPr>
        <w:t>503</w:t>
      </w:r>
      <w:r w:rsidR="00C877DC" w:rsidRPr="006D64C0">
        <w:rPr>
          <w:rFonts w:ascii="Sakkal Majalla" w:hAnsi="Sakkal Majalla" w:cs="Sakkal Majalla"/>
          <w:sz w:val="24"/>
        </w:rPr>
        <w:t xml:space="preserve"> - </w:t>
      </w:r>
      <w:r w:rsidRPr="006D64C0">
        <w:rPr>
          <w:rFonts w:ascii="Sakkal Majalla" w:hAnsi="Sakkal Majalla" w:cs="Sakkal Majalla"/>
          <w:sz w:val="24"/>
        </w:rPr>
        <w:t>Advanced Pharmacology:</w:t>
      </w:r>
    </w:p>
    <w:p w14:paraId="7078494D" w14:textId="163B2DC0" w:rsidR="008F0A21" w:rsidRPr="006D64C0" w:rsidRDefault="008F0A21" w:rsidP="00003283">
      <w:pPr>
        <w:bidi w:val="0"/>
        <w:spacing w:line="276" w:lineRule="auto"/>
        <w:jc w:val="both"/>
        <w:rPr>
          <w:rFonts w:ascii="Sakkal Majalla" w:hAnsi="Sakkal Majalla" w:cs="Sakkal Majalla"/>
          <w:b w:val="0"/>
          <w:bCs/>
          <w:sz w:val="24"/>
        </w:rPr>
      </w:pPr>
      <w:r w:rsidRPr="006D64C0">
        <w:rPr>
          <w:rFonts w:ascii="Sakkal Majalla" w:hAnsi="Sakkal Majalla" w:cs="Sakkal Majalla"/>
          <w:b w:val="0"/>
          <w:bCs/>
          <w:sz w:val="24"/>
        </w:rPr>
        <w:t xml:space="preserve">In this course, nursing students will focus on pharmacology and therapeutics used in the treatment of selected health conditions. The student will explore, analyze, apply, and evaluate commonly used drugs for the treatment of chronic diseases and self-limiting acute conditions and apply critical appraisal skills in determining </w:t>
      </w:r>
      <w:r w:rsidR="009E09CB" w:rsidRPr="006D64C0">
        <w:rPr>
          <w:rFonts w:ascii="Sakkal Majalla" w:hAnsi="Sakkal Majalla" w:cs="Sakkal Majalla"/>
          <w:b w:val="0"/>
          <w:bCs/>
          <w:sz w:val="24"/>
        </w:rPr>
        <w:t xml:space="preserve">the </w:t>
      </w:r>
      <w:r w:rsidRPr="006D64C0">
        <w:rPr>
          <w:rFonts w:ascii="Sakkal Majalla" w:hAnsi="Sakkal Majalla" w:cs="Sakkal Majalla"/>
          <w:b w:val="0"/>
          <w:bCs/>
          <w:sz w:val="24"/>
        </w:rPr>
        <w:t>best evidence for prescriptive intervention. Emphasis is placed on the decision-making process utilized to safely and effectively prescribe and monitor pharmacotherapeutics appropriate to the client</w:t>
      </w:r>
      <w:r w:rsidR="009E09CB" w:rsidRPr="006D64C0">
        <w:rPr>
          <w:rFonts w:ascii="Sakkal Majalla" w:hAnsi="Sakkal Majalla" w:cs="Sakkal Majalla"/>
          <w:b w:val="0"/>
          <w:bCs/>
          <w:sz w:val="24"/>
        </w:rPr>
        <w:t>’s</w:t>
      </w:r>
      <w:r w:rsidRPr="006D64C0">
        <w:rPr>
          <w:rFonts w:ascii="Sakkal Majalla" w:hAnsi="Sakkal Majalla" w:cs="Sakkal Majalla"/>
          <w:b w:val="0"/>
          <w:bCs/>
          <w:sz w:val="24"/>
        </w:rPr>
        <w:t xml:space="preserve"> situation.</w:t>
      </w:r>
    </w:p>
    <w:p w14:paraId="45AE2071" w14:textId="77777777" w:rsidR="00A740FE" w:rsidRDefault="00A740FE" w:rsidP="00003283">
      <w:pPr>
        <w:bidi w:val="0"/>
        <w:spacing w:line="276" w:lineRule="auto"/>
        <w:jc w:val="both"/>
        <w:rPr>
          <w:rFonts w:ascii="Sakkal Majalla" w:hAnsi="Sakkal Majalla" w:cs="Sakkal Majalla"/>
          <w:sz w:val="24"/>
        </w:rPr>
      </w:pPr>
    </w:p>
    <w:p w14:paraId="485E6F84" w14:textId="16B555ED" w:rsidR="00C877DC" w:rsidRPr="006D64C0" w:rsidRDefault="00C877DC" w:rsidP="00003283">
      <w:pPr>
        <w:bidi w:val="0"/>
        <w:spacing w:line="276" w:lineRule="auto"/>
        <w:jc w:val="both"/>
        <w:rPr>
          <w:rFonts w:ascii="Sakkal Majalla" w:hAnsi="Sakkal Majalla" w:cs="Sakkal Majalla"/>
          <w:sz w:val="24"/>
        </w:rPr>
      </w:pPr>
      <w:r w:rsidRPr="006D64C0">
        <w:rPr>
          <w:rFonts w:ascii="Sakkal Majalla" w:hAnsi="Sakkal Majalla" w:cs="Sakkal Majalla"/>
          <w:sz w:val="24"/>
        </w:rPr>
        <w:t xml:space="preserve">NUR 504 - Concepts &amp; Roles in APN: </w:t>
      </w:r>
    </w:p>
    <w:p w14:paraId="4E1375DD" w14:textId="4689E40A" w:rsidR="00003283" w:rsidRPr="000767CE" w:rsidRDefault="00C877DC" w:rsidP="000767CE">
      <w:pPr>
        <w:bidi w:val="0"/>
        <w:spacing w:line="276" w:lineRule="auto"/>
        <w:jc w:val="both"/>
        <w:rPr>
          <w:rFonts w:ascii="Sakkal Majalla" w:hAnsi="Sakkal Majalla" w:cs="Sakkal Majalla"/>
          <w:b w:val="0"/>
          <w:bCs/>
          <w:sz w:val="24"/>
        </w:rPr>
      </w:pPr>
      <w:r w:rsidRPr="006D64C0">
        <w:rPr>
          <w:rFonts w:ascii="Sakkal Majalla" w:hAnsi="Sakkal Majalla" w:cs="Sakkal Majalla"/>
          <w:b w:val="0"/>
          <w:bCs/>
          <w:sz w:val="24"/>
        </w:rPr>
        <w:t xml:space="preserve">This course equips students with </w:t>
      </w:r>
      <w:r w:rsidR="009E09CB" w:rsidRPr="006D64C0">
        <w:rPr>
          <w:rFonts w:ascii="Sakkal Majalla" w:hAnsi="Sakkal Majalla" w:cs="Sakkal Majalla"/>
          <w:b w:val="0"/>
          <w:bCs/>
          <w:sz w:val="24"/>
        </w:rPr>
        <w:t xml:space="preserve">a </w:t>
      </w:r>
      <w:r w:rsidRPr="006D64C0">
        <w:rPr>
          <w:rFonts w:ascii="Sakkal Majalla" w:hAnsi="Sakkal Majalla" w:cs="Sakkal Majalla"/>
          <w:b w:val="0"/>
          <w:bCs/>
          <w:sz w:val="24"/>
        </w:rPr>
        <w:t>knowledge base on the scope of practice, legal, and legislation aspects governing the implementation of APN roles. It provides an overview of nursing's philosophical, ethical, and theoretical frameworks as a guide for advanced practice nursing. Furthermore, the course explores the professional aspects and regulations associated with advanced practice nursing including professional role definition, issues and transition to the advanced nursing role. Furthermore, the application of research evidence into practice will be considered in this course.</w:t>
      </w:r>
    </w:p>
    <w:p w14:paraId="43A40DA4" w14:textId="77777777" w:rsidR="00003283" w:rsidRDefault="00003283" w:rsidP="00003283">
      <w:pPr>
        <w:bidi w:val="0"/>
        <w:spacing w:line="276" w:lineRule="auto"/>
        <w:jc w:val="both"/>
        <w:rPr>
          <w:rFonts w:ascii="Sakkal Majalla" w:hAnsi="Sakkal Majalla" w:cs="Sakkal Majalla"/>
          <w:sz w:val="24"/>
        </w:rPr>
      </w:pPr>
    </w:p>
    <w:p w14:paraId="426637CA" w14:textId="77777777" w:rsidR="00760243" w:rsidRDefault="00760243" w:rsidP="00003283">
      <w:pPr>
        <w:bidi w:val="0"/>
        <w:spacing w:line="276" w:lineRule="auto"/>
        <w:jc w:val="both"/>
        <w:rPr>
          <w:rFonts w:ascii="Sakkal Majalla" w:hAnsi="Sakkal Majalla" w:cs="Sakkal Majalla"/>
          <w:sz w:val="24"/>
        </w:rPr>
      </w:pPr>
    </w:p>
    <w:p w14:paraId="044C7654" w14:textId="77777777" w:rsidR="00760243" w:rsidRDefault="00760243" w:rsidP="00760243">
      <w:pPr>
        <w:bidi w:val="0"/>
        <w:spacing w:line="276" w:lineRule="auto"/>
        <w:jc w:val="both"/>
        <w:rPr>
          <w:rFonts w:ascii="Sakkal Majalla" w:hAnsi="Sakkal Majalla" w:cs="Sakkal Majalla"/>
          <w:sz w:val="24"/>
        </w:rPr>
      </w:pPr>
    </w:p>
    <w:p w14:paraId="116A8C6E" w14:textId="77777777" w:rsidR="00760243" w:rsidRDefault="00760243" w:rsidP="00760243">
      <w:pPr>
        <w:bidi w:val="0"/>
        <w:spacing w:line="276" w:lineRule="auto"/>
        <w:jc w:val="both"/>
        <w:rPr>
          <w:rFonts w:ascii="Sakkal Majalla" w:hAnsi="Sakkal Majalla" w:cs="Sakkal Majalla"/>
          <w:sz w:val="24"/>
        </w:rPr>
      </w:pPr>
    </w:p>
    <w:p w14:paraId="16EBB460" w14:textId="77777777" w:rsidR="00760243" w:rsidRDefault="00760243" w:rsidP="00760243">
      <w:pPr>
        <w:bidi w:val="0"/>
        <w:spacing w:line="276" w:lineRule="auto"/>
        <w:jc w:val="both"/>
        <w:rPr>
          <w:rFonts w:ascii="Sakkal Majalla" w:hAnsi="Sakkal Majalla" w:cs="Sakkal Majalla"/>
          <w:sz w:val="24"/>
        </w:rPr>
      </w:pPr>
    </w:p>
    <w:p w14:paraId="51A0F39A" w14:textId="3F9A20DE" w:rsidR="008F0A21" w:rsidRPr="006D64C0" w:rsidRDefault="008F0A21" w:rsidP="00760243">
      <w:pPr>
        <w:bidi w:val="0"/>
        <w:spacing w:line="276" w:lineRule="auto"/>
        <w:jc w:val="both"/>
        <w:rPr>
          <w:rFonts w:ascii="Sakkal Majalla" w:hAnsi="Sakkal Majalla" w:cs="Sakkal Majalla"/>
          <w:sz w:val="24"/>
        </w:rPr>
      </w:pPr>
      <w:r w:rsidRPr="006D64C0">
        <w:rPr>
          <w:rFonts w:ascii="Sakkal Majalla" w:hAnsi="Sakkal Majalla" w:cs="Sakkal Majalla"/>
          <w:sz w:val="24"/>
        </w:rPr>
        <w:t>NUR</w:t>
      </w:r>
      <w:r w:rsidR="005F2595" w:rsidRPr="006D64C0">
        <w:rPr>
          <w:rFonts w:ascii="Sakkal Majalla" w:hAnsi="Sakkal Majalla" w:cs="Sakkal Majalla"/>
          <w:sz w:val="24"/>
        </w:rPr>
        <w:t xml:space="preserve"> </w:t>
      </w:r>
      <w:r w:rsidRPr="006D64C0">
        <w:rPr>
          <w:rFonts w:ascii="Sakkal Majalla" w:hAnsi="Sakkal Majalla" w:cs="Sakkal Majalla"/>
          <w:sz w:val="24"/>
        </w:rPr>
        <w:t>505</w:t>
      </w:r>
      <w:r w:rsidR="00C877DC" w:rsidRPr="006D64C0">
        <w:rPr>
          <w:rFonts w:ascii="Sakkal Majalla" w:hAnsi="Sakkal Majalla" w:cs="Sakkal Majalla"/>
          <w:sz w:val="24"/>
        </w:rPr>
        <w:t xml:space="preserve"> - </w:t>
      </w:r>
      <w:r w:rsidRPr="006D64C0">
        <w:rPr>
          <w:rFonts w:ascii="Sakkal Majalla" w:hAnsi="Sakkal Majalla" w:cs="Sakkal Majalla"/>
          <w:sz w:val="24"/>
        </w:rPr>
        <w:t>Program Planning for Health Promotion:</w:t>
      </w:r>
    </w:p>
    <w:p w14:paraId="26AE32B0" w14:textId="77777777" w:rsidR="008F0A21" w:rsidRPr="006D64C0" w:rsidRDefault="008F0A21" w:rsidP="00003283">
      <w:pPr>
        <w:bidi w:val="0"/>
        <w:spacing w:line="276" w:lineRule="auto"/>
        <w:jc w:val="both"/>
        <w:rPr>
          <w:rFonts w:ascii="Sakkal Majalla" w:hAnsi="Sakkal Majalla" w:cs="Sakkal Majalla"/>
          <w:b w:val="0"/>
          <w:bCs/>
          <w:sz w:val="24"/>
        </w:rPr>
      </w:pPr>
      <w:r w:rsidRPr="006D64C0">
        <w:rPr>
          <w:rFonts w:ascii="Sakkal Majalla" w:hAnsi="Sakkal Majalla" w:cs="Sakkal Majalla"/>
          <w:b w:val="0"/>
          <w:bCs/>
          <w:sz w:val="24"/>
        </w:rPr>
        <w:t>In this course, students will focus on the role of the nurse leader in program planning for health promotion and disease prevention for populations. Topics will include determinants of health, epidemiology, biostatistics, and advancing equity in access, services, and outcomes for vulnerable populations.</w:t>
      </w:r>
    </w:p>
    <w:p w14:paraId="55E6A4FE" w14:textId="77777777" w:rsidR="00A740FE" w:rsidRDefault="00A740FE" w:rsidP="00003283">
      <w:pPr>
        <w:bidi w:val="0"/>
        <w:spacing w:line="276" w:lineRule="auto"/>
        <w:jc w:val="both"/>
        <w:rPr>
          <w:rFonts w:ascii="Sakkal Majalla" w:hAnsi="Sakkal Majalla" w:cs="Sakkal Majalla"/>
          <w:sz w:val="24"/>
        </w:rPr>
      </w:pPr>
    </w:p>
    <w:p w14:paraId="422385D9" w14:textId="6730CAF2" w:rsidR="008F0A21" w:rsidRPr="006D64C0" w:rsidRDefault="008F0A21" w:rsidP="00003283">
      <w:pPr>
        <w:bidi w:val="0"/>
        <w:spacing w:line="276" w:lineRule="auto"/>
        <w:jc w:val="both"/>
        <w:rPr>
          <w:rFonts w:ascii="Sakkal Majalla" w:hAnsi="Sakkal Majalla" w:cs="Sakkal Majalla"/>
          <w:sz w:val="24"/>
        </w:rPr>
      </w:pPr>
      <w:r w:rsidRPr="006D64C0">
        <w:rPr>
          <w:rFonts w:ascii="Sakkal Majalla" w:hAnsi="Sakkal Majalla" w:cs="Sakkal Majalla"/>
          <w:sz w:val="24"/>
        </w:rPr>
        <w:t>NUR</w:t>
      </w:r>
      <w:r w:rsidR="00C877DC" w:rsidRPr="006D64C0">
        <w:rPr>
          <w:rFonts w:ascii="Sakkal Majalla" w:hAnsi="Sakkal Majalla" w:cs="Sakkal Majalla"/>
          <w:sz w:val="24"/>
        </w:rPr>
        <w:t xml:space="preserve"> 506 - </w:t>
      </w:r>
      <w:r w:rsidRPr="006D64C0">
        <w:rPr>
          <w:rFonts w:ascii="Sakkal Majalla" w:hAnsi="Sakkal Majalla" w:cs="Sakkal Majalla"/>
          <w:sz w:val="24"/>
        </w:rPr>
        <w:t>Advanced Clinical Nursing:</w:t>
      </w:r>
    </w:p>
    <w:p w14:paraId="08645895" w14:textId="77777777" w:rsidR="00F73B6C" w:rsidRPr="006D64C0" w:rsidRDefault="00F73B6C" w:rsidP="00003283">
      <w:pPr>
        <w:bidi w:val="0"/>
        <w:spacing w:line="276" w:lineRule="auto"/>
        <w:jc w:val="both"/>
        <w:rPr>
          <w:rFonts w:ascii="Sakkal Majalla" w:hAnsi="Sakkal Majalla" w:cs="Sakkal Majalla"/>
          <w:b w:val="0"/>
          <w:bCs/>
          <w:sz w:val="24"/>
          <w:rtl/>
        </w:rPr>
      </w:pPr>
      <w:r w:rsidRPr="006D64C0">
        <w:rPr>
          <w:rFonts w:ascii="Sakkal Majalla" w:hAnsi="Sakkal Majalla" w:cs="Sakkal Majalla"/>
          <w:b w:val="0"/>
          <w:bCs/>
          <w:sz w:val="24"/>
        </w:rPr>
        <w:lastRenderedPageBreak/>
        <w:t xml:space="preserve">This course would help the students to understand disease processes and rationalize symptoms associated with different types of illnesses. The course will prepare the students for the clinical component of the program by helping them to apply their knowledge and solve clinical problems. The emphasis of this course will be on normal organ development, structure, and functions as well as therapeutic modalities specific to different diseases. Each section of the course will highlight a body system with a focus on normal and abnormal findings. </w:t>
      </w:r>
    </w:p>
    <w:p w14:paraId="50AF891C" w14:textId="77777777" w:rsidR="00A740FE" w:rsidRDefault="00A740FE" w:rsidP="00003283">
      <w:pPr>
        <w:bidi w:val="0"/>
        <w:spacing w:line="276" w:lineRule="auto"/>
        <w:jc w:val="both"/>
        <w:rPr>
          <w:rFonts w:ascii="Sakkal Majalla" w:hAnsi="Sakkal Majalla" w:cs="Sakkal Majalla"/>
          <w:sz w:val="24"/>
        </w:rPr>
      </w:pPr>
    </w:p>
    <w:p w14:paraId="19D51DB5" w14:textId="6B7DB5AC" w:rsidR="008F0A21" w:rsidRPr="006D64C0" w:rsidRDefault="008F0A21" w:rsidP="00003283">
      <w:pPr>
        <w:bidi w:val="0"/>
        <w:spacing w:line="276" w:lineRule="auto"/>
        <w:jc w:val="both"/>
        <w:rPr>
          <w:rFonts w:ascii="Sakkal Majalla" w:hAnsi="Sakkal Majalla" w:cs="Sakkal Majalla"/>
          <w:sz w:val="24"/>
        </w:rPr>
      </w:pPr>
      <w:r w:rsidRPr="006D64C0">
        <w:rPr>
          <w:rFonts w:ascii="Sakkal Majalla" w:hAnsi="Sakkal Majalla" w:cs="Sakkal Majalla"/>
          <w:sz w:val="24"/>
        </w:rPr>
        <w:t>NUR</w:t>
      </w:r>
      <w:r w:rsidR="00C877DC" w:rsidRPr="006D64C0">
        <w:rPr>
          <w:rFonts w:ascii="Sakkal Majalla" w:hAnsi="Sakkal Majalla" w:cs="Sakkal Majalla"/>
          <w:sz w:val="24"/>
        </w:rPr>
        <w:t xml:space="preserve"> 507 - </w:t>
      </w:r>
      <w:r w:rsidRPr="006D64C0">
        <w:rPr>
          <w:rFonts w:ascii="Sakkal Majalla" w:hAnsi="Sakkal Majalla" w:cs="Sakkal Majalla"/>
          <w:sz w:val="24"/>
        </w:rPr>
        <w:t>Clinical Decision-Making:</w:t>
      </w:r>
    </w:p>
    <w:p w14:paraId="1FE17B8D" w14:textId="271A88B2" w:rsidR="008F0A21" w:rsidRPr="006D64C0" w:rsidRDefault="008F0A21" w:rsidP="00003283">
      <w:pPr>
        <w:bidi w:val="0"/>
        <w:spacing w:line="276" w:lineRule="auto"/>
        <w:jc w:val="both"/>
        <w:rPr>
          <w:rFonts w:ascii="Sakkal Majalla" w:hAnsi="Sakkal Majalla" w:cs="Sakkal Majalla"/>
          <w:b w:val="0"/>
          <w:bCs/>
          <w:sz w:val="24"/>
          <w:rtl/>
        </w:rPr>
      </w:pPr>
      <w:r w:rsidRPr="006D64C0">
        <w:rPr>
          <w:rFonts w:ascii="Sakkal Majalla" w:hAnsi="Sakkal Majalla" w:cs="Sakkal Majalla"/>
          <w:b w:val="0"/>
          <w:bCs/>
          <w:sz w:val="24"/>
        </w:rPr>
        <w:t>This course helps the students to link their assessment findings with other information which would enable the students to make informed clinical decisions. This course highlights the required advanced nur</w:t>
      </w:r>
      <w:r w:rsidR="008A4166" w:rsidRPr="006D64C0">
        <w:rPr>
          <w:rFonts w:ascii="Sakkal Majalla" w:hAnsi="Sakkal Majalla" w:cs="Sakkal Majalla"/>
          <w:b w:val="0"/>
          <w:bCs/>
          <w:sz w:val="24"/>
        </w:rPr>
        <w:t>sing interventions and decision-</w:t>
      </w:r>
      <w:r w:rsidRPr="006D64C0">
        <w:rPr>
          <w:rFonts w:ascii="Sakkal Majalla" w:hAnsi="Sakkal Majalla" w:cs="Sakkal Majalla"/>
          <w:b w:val="0"/>
          <w:bCs/>
          <w:sz w:val="24"/>
        </w:rPr>
        <w:t>making for all patients across their lifespan. The focus would be on patients experiencing transitions in health status due to chronic/acute conditions. This course demonstrates the students’ clinical judgment in analyzing patients’ clinical manifestations.</w:t>
      </w:r>
    </w:p>
    <w:p w14:paraId="2395B1AA" w14:textId="77777777" w:rsidR="00A740FE" w:rsidRDefault="00A740FE" w:rsidP="00003283">
      <w:pPr>
        <w:bidi w:val="0"/>
        <w:spacing w:line="276" w:lineRule="auto"/>
        <w:jc w:val="both"/>
        <w:rPr>
          <w:rFonts w:ascii="Sakkal Majalla" w:hAnsi="Sakkal Majalla" w:cs="Sakkal Majalla"/>
          <w:color w:val="000000" w:themeColor="text1"/>
          <w:sz w:val="24"/>
        </w:rPr>
      </w:pPr>
    </w:p>
    <w:p w14:paraId="581689A1" w14:textId="2A874CAF" w:rsidR="00111172" w:rsidRPr="006D64C0" w:rsidRDefault="00111172" w:rsidP="00003283">
      <w:pPr>
        <w:bidi w:val="0"/>
        <w:spacing w:line="276" w:lineRule="auto"/>
        <w:jc w:val="both"/>
        <w:rPr>
          <w:rFonts w:ascii="Sakkal Majalla" w:hAnsi="Sakkal Majalla" w:cs="Sakkal Majalla"/>
          <w:color w:val="000000" w:themeColor="text1"/>
          <w:sz w:val="24"/>
        </w:rPr>
      </w:pPr>
      <w:r w:rsidRPr="006D64C0">
        <w:rPr>
          <w:rFonts w:ascii="Sakkal Majalla" w:hAnsi="Sakkal Majalla" w:cs="Sakkal Majalla"/>
          <w:color w:val="000000" w:themeColor="text1"/>
          <w:sz w:val="24"/>
        </w:rPr>
        <w:t>NUR</w:t>
      </w:r>
      <w:r w:rsidR="00C877DC" w:rsidRPr="006D64C0">
        <w:rPr>
          <w:rFonts w:ascii="Sakkal Majalla" w:hAnsi="Sakkal Majalla" w:cs="Sakkal Majalla"/>
          <w:color w:val="000000" w:themeColor="text1"/>
          <w:sz w:val="24"/>
        </w:rPr>
        <w:t xml:space="preserve"> 508 - </w:t>
      </w:r>
      <w:r w:rsidR="00874C01" w:rsidRPr="006D64C0">
        <w:rPr>
          <w:rFonts w:ascii="Sakkal Majalla" w:hAnsi="Sakkal Majalla" w:cs="Sakkal Majalla"/>
          <w:color w:val="000000" w:themeColor="text1"/>
          <w:sz w:val="24"/>
        </w:rPr>
        <w:t xml:space="preserve">Applied </w:t>
      </w:r>
      <w:r w:rsidRPr="006D64C0">
        <w:rPr>
          <w:rFonts w:ascii="Sakkal Majalla" w:hAnsi="Sakkal Majalla" w:cs="Sakkal Majalla"/>
          <w:color w:val="000000" w:themeColor="text1"/>
          <w:sz w:val="24"/>
        </w:rPr>
        <w:t>Biostatistics</w:t>
      </w:r>
      <w:r w:rsidR="00874C01" w:rsidRPr="006D64C0">
        <w:rPr>
          <w:rFonts w:ascii="Sakkal Majalla" w:hAnsi="Sakkal Majalla" w:cs="Sakkal Majalla"/>
          <w:color w:val="000000" w:themeColor="text1"/>
          <w:sz w:val="24"/>
        </w:rPr>
        <w:t xml:space="preserve"> in Health Care</w:t>
      </w:r>
      <w:r w:rsidR="00C877DC" w:rsidRPr="006D64C0">
        <w:rPr>
          <w:rFonts w:ascii="Sakkal Majalla" w:hAnsi="Sakkal Majalla" w:cs="Sakkal Majalla"/>
          <w:color w:val="000000" w:themeColor="text1"/>
          <w:sz w:val="24"/>
        </w:rPr>
        <w:t>:</w:t>
      </w:r>
    </w:p>
    <w:p w14:paraId="09A1A264" w14:textId="289C9B5F" w:rsidR="008A4166" w:rsidRPr="006D64C0" w:rsidRDefault="008A4166" w:rsidP="00003283">
      <w:pPr>
        <w:bidi w:val="0"/>
        <w:spacing w:line="276" w:lineRule="auto"/>
        <w:jc w:val="both"/>
        <w:rPr>
          <w:rFonts w:ascii="Sakkal Majalla" w:hAnsi="Sakkal Majalla" w:cs="Sakkal Majalla"/>
          <w:b w:val="0"/>
          <w:color w:val="000000" w:themeColor="text1"/>
          <w:sz w:val="24"/>
          <w:rtl/>
        </w:rPr>
      </w:pPr>
      <w:r w:rsidRPr="006D64C0">
        <w:rPr>
          <w:rFonts w:ascii="Sakkal Majalla" w:hAnsi="Sakkal Majalla" w:cs="Sakkal Majalla"/>
          <w:b w:val="0"/>
          <w:color w:val="000000" w:themeColor="text1"/>
          <w:sz w:val="24"/>
        </w:rPr>
        <w:t>This course provides an introduction to important topics in biostatistical concepts and reasoning. It also represents an introduction to basic concepts covering study designs and sample size computation. Students will be introduced to how to apply basic theoretical concepts of biostatistics in health science, epidemiology, and public health. Knowledge about measurement scales, types of variables, and data along with various statistical methods for summarizing and presenting different types of data will be provided. The concept of probability with its applications in epidemiology and public health will be introduced. The course concludes with a moderate-level presentation of important probability distributions applied commonly in epidemiology and public health. The whole program will be delivered in an application-oriented way by giving more weightage for problem-s</w:t>
      </w:r>
      <w:r w:rsidR="00FE0590" w:rsidRPr="006D64C0">
        <w:rPr>
          <w:rFonts w:ascii="Sakkal Majalla" w:hAnsi="Sakkal Majalla" w:cs="Sakkal Majalla"/>
          <w:b w:val="0"/>
          <w:color w:val="000000" w:themeColor="text1"/>
          <w:sz w:val="24"/>
        </w:rPr>
        <w:t>olving in nursing.</w:t>
      </w:r>
    </w:p>
    <w:p w14:paraId="69D972CC" w14:textId="77777777" w:rsidR="00003283" w:rsidRDefault="00003283" w:rsidP="00003283">
      <w:pPr>
        <w:bidi w:val="0"/>
        <w:spacing w:line="276" w:lineRule="auto"/>
        <w:jc w:val="both"/>
        <w:rPr>
          <w:rFonts w:ascii="Sakkal Majalla" w:hAnsi="Sakkal Majalla" w:cs="Sakkal Majalla"/>
          <w:color w:val="000000" w:themeColor="text1"/>
          <w:sz w:val="24"/>
        </w:rPr>
      </w:pPr>
    </w:p>
    <w:p w14:paraId="284D9F0D" w14:textId="1A87E142" w:rsidR="008F0A21" w:rsidRPr="006D64C0" w:rsidRDefault="008F0A21" w:rsidP="00003283">
      <w:pPr>
        <w:bidi w:val="0"/>
        <w:spacing w:line="276" w:lineRule="auto"/>
        <w:jc w:val="both"/>
        <w:rPr>
          <w:rFonts w:ascii="Sakkal Majalla" w:hAnsi="Sakkal Majalla" w:cs="Sakkal Majalla"/>
          <w:color w:val="000000" w:themeColor="text1"/>
          <w:sz w:val="24"/>
        </w:rPr>
      </w:pPr>
      <w:r w:rsidRPr="006D64C0">
        <w:rPr>
          <w:rFonts w:ascii="Sakkal Majalla" w:hAnsi="Sakkal Majalla" w:cs="Sakkal Majalla"/>
          <w:color w:val="000000" w:themeColor="text1"/>
          <w:sz w:val="24"/>
        </w:rPr>
        <w:t>NUR</w:t>
      </w:r>
      <w:r w:rsidR="00C877DC" w:rsidRPr="006D64C0">
        <w:rPr>
          <w:rFonts w:ascii="Sakkal Majalla" w:hAnsi="Sakkal Majalla" w:cs="Sakkal Majalla"/>
          <w:color w:val="000000" w:themeColor="text1"/>
          <w:sz w:val="24"/>
        </w:rPr>
        <w:t xml:space="preserve"> 509 - </w:t>
      </w:r>
      <w:r w:rsidR="00B74164" w:rsidRPr="006D64C0">
        <w:rPr>
          <w:rFonts w:ascii="Sakkal Majalla" w:hAnsi="Sakkal Majalla" w:cs="Sakkal Majalla"/>
          <w:color w:val="000000" w:themeColor="text1"/>
          <w:sz w:val="24"/>
        </w:rPr>
        <w:t>APN in</w:t>
      </w:r>
      <w:r w:rsidRPr="006D64C0">
        <w:rPr>
          <w:rFonts w:ascii="Sakkal Majalla" w:hAnsi="Sakkal Majalla" w:cs="Sakkal Majalla"/>
          <w:color w:val="000000" w:themeColor="text1"/>
          <w:sz w:val="24"/>
        </w:rPr>
        <w:t xml:space="preserve"> Primary Care I</w:t>
      </w:r>
      <w:r w:rsidR="00C877DC" w:rsidRPr="006D64C0">
        <w:rPr>
          <w:rFonts w:ascii="Sakkal Majalla" w:hAnsi="Sakkal Majalla" w:cs="Sakkal Majalla"/>
          <w:color w:val="000000" w:themeColor="text1"/>
          <w:sz w:val="24"/>
        </w:rPr>
        <w:t>:</w:t>
      </w:r>
    </w:p>
    <w:p w14:paraId="44DB6C7F" w14:textId="5D4BA753" w:rsidR="008F0A21" w:rsidRPr="006D64C0" w:rsidRDefault="008F0A21" w:rsidP="00003283">
      <w:pPr>
        <w:bidi w:val="0"/>
        <w:spacing w:line="276" w:lineRule="auto"/>
        <w:jc w:val="both"/>
        <w:rPr>
          <w:rFonts w:ascii="Sakkal Majalla" w:hAnsi="Sakkal Majalla" w:cs="Sakkal Majalla"/>
          <w:b w:val="0"/>
          <w:bCs/>
          <w:sz w:val="24"/>
        </w:rPr>
      </w:pPr>
      <w:r w:rsidRPr="006D64C0">
        <w:rPr>
          <w:rFonts w:ascii="Sakkal Majalla" w:hAnsi="Sakkal Majalla" w:cs="Sakkal Majalla"/>
          <w:b w:val="0"/>
          <w:bCs/>
          <w:sz w:val="24"/>
        </w:rPr>
        <w:t xml:space="preserve">This course equips students with knowledge and skills that are important for screening, understanding, and managing common health issues in primary care and different community health settings across </w:t>
      </w:r>
      <w:r w:rsidR="00FE0590" w:rsidRPr="006D64C0">
        <w:rPr>
          <w:rFonts w:ascii="Sakkal Majalla" w:hAnsi="Sakkal Majalla" w:cs="Sakkal Majalla"/>
          <w:b w:val="0"/>
          <w:bCs/>
          <w:sz w:val="24"/>
        </w:rPr>
        <w:t xml:space="preserve">the </w:t>
      </w:r>
      <w:r w:rsidRPr="006D64C0">
        <w:rPr>
          <w:rFonts w:ascii="Sakkal Majalla" w:hAnsi="Sakkal Majalla" w:cs="Sakkal Majalla"/>
          <w:b w:val="0"/>
          <w:bCs/>
          <w:sz w:val="24"/>
        </w:rPr>
        <w:t xml:space="preserve">lifespan. The course should equip students with problem-solving, clinical reasoning, and clinical judgment strategies necessary in health promotion and disease prevention. </w:t>
      </w:r>
    </w:p>
    <w:p w14:paraId="45B171C1" w14:textId="77777777" w:rsidR="000767CE" w:rsidRDefault="000767CE" w:rsidP="00003283">
      <w:pPr>
        <w:bidi w:val="0"/>
        <w:spacing w:line="276" w:lineRule="auto"/>
        <w:jc w:val="both"/>
        <w:rPr>
          <w:rFonts w:ascii="Sakkal Majalla" w:hAnsi="Sakkal Majalla" w:cs="Sakkal Majalla"/>
          <w:color w:val="000000" w:themeColor="text1"/>
          <w:sz w:val="24"/>
        </w:rPr>
      </w:pPr>
    </w:p>
    <w:p w14:paraId="1E5E9896" w14:textId="0587CC33" w:rsidR="00B74164" w:rsidRPr="006D64C0" w:rsidRDefault="00B74164" w:rsidP="000767CE">
      <w:pPr>
        <w:bidi w:val="0"/>
        <w:spacing w:line="276" w:lineRule="auto"/>
        <w:jc w:val="both"/>
        <w:rPr>
          <w:rFonts w:ascii="Sakkal Majalla" w:hAnsi="Sakkal Majalla" w:cs="Sakkal Majalla"/>
          <w:color w:val="000000" w:themeColor="text1"/>
          <w:sz w:val="24"/>
        </w:rPr>
      </w:pPr>
      <w:r w:rsidRPr="006D64C0">
        <w:rPr>
          <w:rFonts w:ascii="Sakkal Majalla" w:hAnsi="Sakkal Majalla" w:cs="Sakkal Majalla"/>
          <w:color w:val="000000" w:themeColor="text1"/>
          <w:sz w:val="24"/>
        </w:rPr>
        <w:t>NUR</w:t>
      </w:r>
      <w:r w:rsidR="00C877DC" w:rsidRPr="006D64C0">
        <w:rPr>
          <w:rFonts w:ascii="Sakkal Majalla" w:hAnsi="Sakkal Majalla" w:cs="Sakkal Majalla"/>
          <w:color w:val="000000" w:themeColor="text1"/>
          <w:sz w:val="24"/>
        </w:rPr>
        <w:t xml:space="preserve"> 510 -</w:t>
      </w:r>
      <w:r w:rsidRPr="006D64C0">
        <w:rPr>
          <w:rFonts w:ascii="Sakkal Majalla" w:hAnsi="Sakkal Majalla" w:cs="Sakkal Majalla"/>
          <w:color w:val="000000" w:themeColor="text1"/>
          <w:sz w:val="24"/>
        </w:rPr>
        <w:t xml:space="preserve"> Clinical Training for APN in Primary Care I:</w:t>
      </w:r>
    </w:p>
    <w:p w14:paraId="2E106838" w14:textId="48A4F923" w:rsidR="00B74164" w:rsidRPr="006D64C0" w:rsidRDefault="00111172" w:rsidP="00003283">
      <w:pPr>
        <w:bidi w:val="0"/>
        <w:spacing w:line="276" w:lineRule="auto"/>
        <w:jc w:val="both"/>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In this course</w:t>
      </w:r>
      <w:r w:rsidR="00B74164" w:rsidRPr="006D64C0">
        <w:rPr>
          <w:rFonts w:ascii="Sakkal Majalla" w:hAnsi="Sakkal Majalla" w:cs="Sakkal Majalla"/>
          <w:b w:val="0"/>
          <w:bCs/>
          <w:color w:val="000000" w:themeColor="text1"/>
          <w:sz w:val="24"/>
        </w:rPr>
        <w:t>, students will be able to apply learned knowledge and skills from</w:t>
      </w:r>
      <w:r w:rsidRPr="006D64C0">
        <w:rPr>
          <w:rFonts w:ascii="Sakkal Majalla" w:hAnsi="Sakkal Majalla" w:cs="Sakkal Majalla"/>
          <w:b w:val="0"/>
          <w:bCs/>
          <w:color w:val="000000" w:themeColor="text1"/>
          <w:sz w:val="24"/>
        </w:rPr>
        <w:t xml:space="preserve"> APN in Primary Care I course in different primary care</w:t>
      </w:r>
      <w:r w:rsidR="00B74164" w:rsidRPr="006D64C0">
        <w:rPr>
          <w:rFonts w:ascii="Sakkal Majalla" w:hAnsi="Sakkal Majalla" w:cs="Sakkal Majalla"/>
          <w:b w:val="0"/>
          <w:bCs/>
          <w:color w:val="000000" w:themeColor="text1"/>
          <w:sz w:val="24"/>
        </w:rPr>
        <w:t xml:space="preserve"> clinical </w:t>
      </w:r>
      <w:r w:rsidRPr="006D64C0">
        <w:rPr>
          <w:rFonts w:ascii="Sakkal Majalla" w:hAnsi="Sakkal Majalla" w:cs="Sakkal Majalla"/>
          <w:b w:val="0"/>
          <w:bCs/>
          <w:color w:val="000000" w:themeColor="text1"/>
          <w:sz w:val="24"/>
        </w:rPr>
        <w:t>settings</w:t>
      </w:r>
      <w:r w:rsidR="00B74164" w:rsidRPr="006D64C0">
        <w:rPr>
          <w:rFonts w:ascii="Sakkal Majalla" w:hAnsi="Sakkal Majalla" w:cs="Sakkal Majalla"/>
          <w:b w:val="0"/>
          <w:bCs/>
          <w:color w:val="000000" w:themeColor="text1"/>
          <w:sz w:val="24"/>
        </w:rPr>
        <w:t>.</w:t>
      </w:r>
    </w:p>
    <w:p w14:paraId="20C305AC" w14:textId="77777777" w:rsidR="00003283" w:rsidRDefault="00003283" w:rsidP="00003283">
      <w:pPr>
        <w:bidi w:val="0"/>
        <w:spacing w:line="276" w:lineRule="auto"/>
        <w:jc w:val="both"/>
        <w:rPr>
          <w:rFonts w:ascii="Sakkal Majalla" w:hAnsi="Sakkal Majalla" w:cs="Sakkal Majalla"/>
          <w:color w:val="000000" w:themeColor="text1"/>
          <w:sz w:val="24"/>
        </w:rPr>
      </w:pPr>
    </w:p>
    <w:p w14:paraId="30DE1583" w14:textId="5615E36F" w:rsidR="008F0A21" w:rsidRPr="006D64C0" w:rsidRDefault="008F0A21" w:rsidP="00003283">
      <w:pPr>
        <w:bidi w:val="0"/>
        <w:spacing w:line="276" w:lineRule="auto"/>
        <w:jc w:val="both"/>
        <w:rPr>
          <w:rFonts w:ascii="Sakkal Majalla" w:hAnsi="Sakkal Majalla" w:cs="Sakkal Majalla"/>
          <w:color w:val="000000" w:themeColor="text1"/>
          <w:sz w:val="24"/>
        </w:rPr>
      </w:pPr>
      <w:r w:rsidRPr="006D64C0">
        <w:rPr>
          <w:rFonts w:ascii="Sakkal Majalla" w:hAnsi="Sakkal Majalla" w:cs="Sakkal Majalla"/>
          <w:color w:val="000000" w:themeColor="text1"/>
          <w:sz w:val="24"/>
        </w:rPr>
        <w:t>NUR</w:t>
      </w:r>
      <w:r w:rsidR="00C877DC" w:rsidRPr="006D64C0">
        <w:rPr>
          <w:rFonts w:ascii="Sakkal Majalla" w:hAnsi="Sakkal Majalla" w:cs="Sakkal Majalla"/>
          <w:color w:val="000000" w:themeColor="text1"/>
          <w:sz w:val="24"/>
        </w:rPr>
        <w:t xml:space="preserve"> 511</w:t>
      </w:r>
      <w:r w:rsidRPr="006D64C0">
        <w:rPr>
          <w:rFonts w:ascii="Sakkal Majalla" w:hAnsi="Sakkal Majalla" w:cs="Sakkal Majalla"/>
          <w:color w:val="000000" w:themeColor="text1"/>
          <w:sz w:val="24"/>
        </w:rPr>
        <w:t xml:space="preserve"> </w:t>
      </w:r>
      <w:r w:rsidR="0063792C" w:rsidRPr="006D64C0">
        <w:rPr>
          <w:rFonts w:ascii="Sakkal Majalla" w:hAnsi="Sakkal Majalla" w:cs="Sakkal Majalla"/>
          <w:color w:val="000000" w:themeColor="text1"/>
          <w:sz w:val="24"/>
        </w:rPr>
        <w:t xml:space="preserve">- </w:t>
      </w:r>
      <w:r w:rsidR="00B74164" w:rsidRPr="006D64C0">
        <w:rPr>
          <w:rFonts w:ascii="Sakkal Majalla" w:hAnsi="Sakkal Majalla" w:cs="Sakkal Majalla"/>
          <w:color w:val="000000" w:themeColor="text1"/>
          <w:sz w:val="24"/>
        </w:rPr>
        <w:t xml:space="preserve">APN in Primary Care </w:t>
      </w:r>
      <w:r w:rsidRPr="006D64C0">
        <w:rPr>
          <w:rFonts w:ascii="Sakkal Majalla" w:hAnsi="Sakkal Majalla" w:cs="Sakkal Majalla"/>
          <w:color w:val="000000" w:themeColor="text1"/>
          <w:sz w:val="24"/>
        </w:rPr>
        <w:t>II:</w:t>
      </w:r>
    </w:p>
    <w:p w14:paraId="52EC001B" w14:textId="0D068460" w:rsidR="008F0A21" w:rsidRPr="006D64C0" w:rsidRDefault="008F0A21" w:rsidP="00003283">
      <w:pPr>
        <w:bidi w:val="0"/>
        <w:spacing w:line="276" w:lineRule="auto"/>
        <w:jc w:val="both"/>
        <w:rPr>
          <w:rFonts w:ascii="Sakkal Majalla" w:hAnsi="Sakkal Majalla" w:cs="Sakkal Majalla"/>
          <w:b w:val="0"/>
          <w:bCs/>
          <w:color w:val="333333"/>
          <w:sz w:val="24"/>
        </w:rPr>
      </w:pPr>
      <w:r w:rsidRPr="006D64C0">
        <w:rPr>
          <w:rFonts w:ascii="Sakkal Majalla" w:hAnsi="Sakkal Majalla" w:cs="Sakkal Majalla"/>
          <w:b w:val="0"/>
          <w:bCs/>
          <w:color w:val="333333"/>
          <w:sz w:val="24"/>
        </w:rPr>
        <w:t>Building upon Primary Health Care I course, this course equips students with advanced knowledge and skills that are important for screening, understanding, and managing complex health issues in primary care settings across lifespan.</w:t>
      </w:r>
      <w:r w:rsidRPr="006D64C0">
        <w:rPr>
          <w:rFonts w:ascii="Sakkal Majalla" w:hAnsi="Sakkal Majalla" w:cs="Sakkal Majalla"/>
          <w:b w:val="0"/>
          <w:bCs/>
          <w:color w:val="000000"/>
          <w:sz w:val="24"/>
        </w:rPr>
        <w:t xml:space="preserve"> The focus of this course will include specific common and complex health issues for adult, older adult, woman, child, adolescent, and infant patients. </w:t>
      </w:r>
      <w:r w:rsidRPr="006D64C0">
        <w:rPr>
          <w:rFonts w:ascii="Sakkal Majalla" w:hAnsi="Sakkal Majalla" w:cs="Sakkal Majalla"/>
          <w:b w:val="0"/>
          <w:bCs/>
          <w:color w:val="333333"/>
          <w:sz w:val="24"/>
        </w:rPr>
        <w:t xml:space="preserve">The course should build upon previously learned cognitive and psychomotor skills in Primary Health Care I to improve students’ critical </w:t>
      </w:r>
      <w:r w:rsidRPr="006D64C0">
        <w:rPr>
          <w:rFonts w:ascii="Sakkal Majalla" w:hAnsi="Sakkal Majalla" w:cs="Sakkal Majalla"/>
          <w:b w:val="0"/>
          <w:bCs/>
          <w:color w:val="333333"/>
          <w:sz w:val="24"/>
        </w:rPr>
        <w:lastRenderedPageBreak/>
        <w:t xml:space="preserve">thinking, problem-solving, clinical reasoning, and clinical judgment strategies necessary in health promotion and disease prevention. </w:t>
      </w:r>
    </w:p>
    <w:p w14:paraId="6E6A84EF" w14:textId="77777777" w:rsidR="000767CE" w:rsidRDefault="000767CE" w:rsidP="000767CE">
      <w:pPr>
        <w:bidi w:val="0"/>
        <w:spacing w:line="276" w:lineRule="auto"/>
        <w:jc w:val="both"/>
        <w:rPr>
          <w:rFonts w:ascii="Sakkal Majalla" w:hAnsi="Sakkal Majalla" w:cs="Sakkal Majalla"/>
          <w:color w:val="000000" w:themeColor="text1"/>
          <w:sz w:val="24"/>
        </w:rPr>
      </w:pPr>
    </w:p>
    <w:p w14:paraId="036AC028" w14:textId="027F72FA" w:rsidR="00B74164" w:rsidRPr="006D64C0" w:rsidRDefault="00B74164" w:rsidP="000767CE">
      <w:pPr>
        <w:bidi w:val="0"/>
        <w:spacing w:line="276" w:lineRule="auto"/>
        <w:jc w:val="both"/>
        <w:rPr>
          <w:rFonts w:ascii="Sakkal Majalla" w:hAnsi="Sakkal Majalla" w:cs="Sakkal Majalla"/>
          <w:color w:val="000000" w:themeColor="text1"/>
          <w:sz w:val="24"/>
        </w:rPr>
      </w:pPr>
      <w:r w:rsidRPr="006D64C0">
        <w:rPr>
          <w:rFonts w:ascii="Sakkal Majalla" w:hAnsi="Sakkal Majalla" w:cs="Sakkal Majalla"/>
          <w:color w:val="000000" w:themeColor="text1"/>
          <w:sz w:val="24"/>
        </w:rPr>
        <w:t>NUR</w:t>
      </w:r>
      <w:r w:rsidR="0063792C" w:rsidRPr="006D64C0">
        <w:rPr>
          <w:rFonts w:ascii="Sakkal Majalla" w:hAnsi="Sakkal Majalla" w:cs="Sakkal Majalla"/>
          <w:color w:val="000000" w:themeColor="text1"/>
          <w:sz w:val="24"/>
        </w:rPr>
        <w:t xml:space="preserve"> 512 - </w:t>
      </w:r>
      <w:r w:rsidRPr="006D64C0">
        <w:rPr>
          <w:rFonts w:ascii="Sakkal Majalla" w:hAnsi="Sakkal Majalla" w:cs="Sakkal Majalla"/>
          <w:color w:val="000000" w:themeColor="text1"/>
          <w:sz w:val="24"/>
        </w:rPr>
        <w:t>Clinical Training for APN in Primary Care II</w:t>
      </w:r>
      <w:r w:rsidR="0063792C" w:rsidRPr="006D64C0">
        <w:rPr>
          <w:rFonts w:ascii="Sakkal Majalla" w:hAnsi="Sakkal Majalla" w:cs="Sakkal Majalla"/>
          <w:color w:val="000000" w:themeColor="text1"/>
          <w:sz w:val="24"/>
        </w:rPr>
        <w:t>:</w:t>
      </w:r>
    </w:p>
    <w:p w14:paraId="1EC28622" w14:textId="2567934B" w:rsidR="00003283" w:rsidRDefault="00111172" w:rsidP="00003283">
      <w:pPr>
        <w:bidi w:val="0"/>
        <w:spacing w:line="276" w:lineRule="auto"/>
        <w:jc w:val="both"/>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In this course, students will be able to apply learned knowledge and skills from APN in Primary Care II course in different primary care clinical settings.</w:t>
      </w:r>
    </w:p>
    <w:p w14:paraId="118A5ED8" w14:textId="77777777" w:rsidR="00003283" w:rsidRPr="00003283" w:rsidRDefault="00003283" w:rsidP="00003283">
      <w:pPr>
        <w:bidi w:val="0"/>
        <w:spacing w:line="276" w:lineRule="auto"/>
        <w:jc w:val="both"/>
        <w:rPr>
          <w:rFonts w:ascii="Sakkal Majalla" w:hAnsi="Sakkal Majalla" w:cs="Sakkal Majalla"/>
          <w:b w:val="0"/>
          <w:bCs/>
          <w:color w:val="000000" w:themeColor="text1"/>
          <w:sz w:val="24"/>
        </w:rPr>
      </w:pPr>
    </w:p>
    <w:p w14:paraId="10142237" w14:textId="5A342D81" w:rsidR="00111172" w:rsidRPr="006D64C0" w:rsidRDefault="00111172" w:rsidP="00003283">
      <w:pPr>
        <w:bidi w:val="0"/>
        <w:spacing w:line="276" w:lineRule="auto"/>
        <w:jc w:val="both"/>
        <w:rPr>
          <w:rFonts w:ascii="Sakkal Majalla" w:hAnsi="Sakkal Majalla" w:cs="Sakkal Majalla"/>
          <w:color w:val="000000" w:themeColor="text1"/>
          <w:sz w:val="24"/>
        </w:rPr>
      </w:pPr>
      <w:r w:rsidRPr="006D64C0">
        <w:rPr>
          <w:rFonts w:ascii="Sakkal Majalla" w:hAnsi="Sakkal Majalla" w:cs="Sakkal Majalla"/>
          <w:color w:val="000000" w:themeColor="text1"/>
          <w:sz w:val="24"/>
        </w:rPr>
        <w:t>NUR</w:t>
      </w:r>
      <w:r w:rsidR="0063792C" w:rsidRPr="006D64C0">
        <w:rPr>
          <w:rFonts w:ascii="Sakkal Majalla" w:hAnsi="Sakkal Majalla" w:cs="Sakkal Majalla"/>
          <w:color w:val="000000" w:themeColor="text1"/>
          <w:sz w:val="24"/>
        </w:rPr>
        <w:t xml:space="preserve"> 513 -</w:t>
      </w:r>
      <w:r w:rsidRPr="006D64C0">
        <w:rPr>
          <w:rFonts w:ascii="Sakkal Majalla" w:hAnsi="Sakkal Majalla" w:cs="Sakkal Majalla"/>
          <w:color w:val="000000" w:themeColor="text1"/>
          <w:sz w:val="24"/>
        </w:rPr>
        <w:t xml:space="preserve"> Capstone</w:t>
      </w:r>
      <w:r w:rsidR="0063792C" w:rsidRPr="006D64C0">
        <w:rPr>
          <w:rFonts w:ascii="Sakkal Majalla" w:hAnsi="Sakkal Majalla" w:cs="Sakkal Majalla"/>
          <w:color w:val="000000" w:themeColor="text1"/>
          <w:sz w:val="24"/>
        </w:rPr>
        <w:t>:</w:t>
      </w:r>
    </w:p>
    <w:p w14:paraId="3C2C7785" w14:textId="59AD5287" w:rsidR="00111172" w:rsidRPr="006D64C0" w:rsidRDefault="00111172" w:rsidP="00003283">
      <w:pPr>
        <w:bidi w:val="0"/>
        <w:spacing w:line="276" w:lineRule="auto"/>
        <w:jc w:val="both"/>
        <w:rPr>
          <w:rFonts w:ascii="Sakkal Majalla" w:hAnsi="Sakkal Majalla" w:cs="Sakkal Majalla"/>
          <w:b w:val="0"/>
          <w:bCs/>
          <w:color w:val="000000" w:themeColor="text1"/>
          <w:sz w:val="24"/>
        </w:rPr>
      </w:pPr>
      <w:r w:rsidRPr="006D64C0">
        <w:rPr>
          <w:rFonts w:ascii="Sakkal Majalla" w:hAnsi="Sakkal Majalla" w:cs="Sakkal Majalla"/>
          <w:b w:val="0"/>
          <w:bCs/>
          <w:color w:val="000000" w:themeColor="text1"/>
          <w:sz w:val="24"/>
        </w:rPr>
        <w:t>Students will develop and conduct a quality improvement project relevant to the focus of their clinical settings. The course will help students to integrate evidence-based practice knowledge and biostatistics skills into the clinical settings to promote health, prevent disease, or manage a health condition.</w:t>
      </w:r>
      <w:r w:rsidR="00447930" w:rsidRPr="006D64C0">
        <w:rPr>
          <w:rFonts w:ascii="Sakkal Majalla" w:hAnsi="Sakkal Majalla" w:cs="Sakkal Majalla"/>
          <w:b w:val="0"/>
          <w:bCs/>
          <w:color w:val="000000" w:themeColor="text1"/>
          <w:sz w:val="24"/>
        </w:rPr>
        <w:t xml:space="preserve"> The goal is to provide students with hands-on research experience through completing a research project starting with hypothesis development (if applicable), literature searching, experimental design, data collection, and analysis and interpretation. Then they will write up the research and its findings according to an established format.</w:t>
      </w:r>
    </w:p>
    <w:p w14:paraId="6943F32F" w14:textId="6ED552B9" w:rsidR="004A4CB4" w:rsidRPr="006D64C0" w:rsidRDefault="004A4CB4" w:rsidP="00003283">
      <w:pPr>
        <w:bidi w:val="0"/>
        <w:spacing w:line="276" w:lineRule="auto"/>
        <w:jc w:val="both"/>
        <w:rPr>
          <w:rFonts w:ascii="Sakkal Majalla" w:hAnsi="Sakkal Majalla" w:cs="Sakkal Majalla"/>
          <w:b w:val="0"/>
          <w:bCs/>
          <w:color w:val="000000" w:themeColor="text1"/>
          <w:sz w:val="24"/>
        </w:rPr>
      </w:pPr>
    </w:p>
    <w:p w14:paraId="08D37EB1" w14:textId="34B00CF7" w:rsidR="004A4CB4" w:rsidRPr="006D64C0" w:rsidRDefault="004A4CB4" w:rsidP="004A4CB4">
      <w:pPr>
        <w:bidi w:val="0"/>
        <w:spacing w:line="480" w:lineRule="auto"/>
        <w:jc w:val="both"/>
        <w:rPr>
          <w:rFonts w:ascii="Sakkal Majalla" w:hAnsi="Sakkal Majalla" w:cs="Sakkal Majalla"/>
          <w:b w:val="0"/>
          <w:bCs/>
          <w:color w:val="000000" w:themeColor="text1"/>
          <w:sz w:val="24"/>
        </w:rPr>
      </w:pPr>
    </w:p>
    <w:p w14:paraId="79D5AFBA" w14:textId="77777777" w:rsidR="00365911" w:rsidRPr="006D64C0" w:rsidRDefault="00365911" w:rsidP="00365911">
      <w:pPr>
        <w:bidi w:val="0"/>
        <w:spacing w:line="480" w:lineRule="auto"/>
        <w:jc w:val="both"/>
        <w:rPr>
          <w:rFonts w:ascii="Sakkal Majalla" w:hAnsi="Sakkal Majalla" w:cs="Sakkal Majalla"/>
          <w:b w:val="0"/>
          <w:bCs/>
          <w:color w:val="000000" w:themeColor="text1"/>
          <w:sz w:val="24"/>
        </w:rPr>
      </w:pPr>
    </w:p>
    <w:p w14:paraId="14DFA082" w14:textId="77777777" w:rsidR="007E034A" w:rsidRPr="006D64C0" w:rsidRDefault="007E034A" w:rsidP="004A4CB4">
      <w:pPr>
        <w:bidi w:val="0"/>
        <w:spacing w:line="480" w:lineRule="auto"/>
        <w:jc w:val="center"/>
        <w:rPr>
          <w:rFonts w:ascii="Sakkal Majalla" w:hAnsi="Sakkal Majalla" w:cs="Sakkal Majalla"/>
          <w:bCs/>
          <w:rtl/>
        </w:rPr>
      </w:pPr>
    </w:p>
    <w:sectPr w:rsidR="007E034A" w:rsidRPr="006D64C0" w:rsidSect="00065072">
      <w:headerReference w:type="default" r:id="rId8"/>
      <w:footerReference w:type="even" r:id="rId9"/>
      <w:footerReference w:type="default" r:id="rId10"/>
      <w:headerReference w:type="first" r:id="rId11"/>
      <w:pgSz w:w="11906" w:h="16838"/>
      <w:pgMar w:top="1021" w:right="1376" w:bottom="1021" w:left="1134" w:header="709" w:footer="576" w:gutter="0"/>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F86B" w14:textId="77777777" w:rsidR="00095702" w:rsidRDefault="00095702" w:rsidP="00B86DA6">
      <w:r>
        <w:separator/>
      </w:r>
    </w:p>
    <w:p w14:paraId="7CD2F7EF" w14:textId="77777777" w:rsidR="00095702" w:rsidRDefault="00095702"/>
  </w:endnote>
  <w:endnote w:type="continuationSeparator" w:id="0">
    <w:p w14:paraId="463075E5" w14:textId="77777777" w:rsidR="00095702" w:rsidRDefault="00095702" w:rsidP="00B86DA6">
      <w:r>
        <w:continuationSeparator/>
      </w:r>
    </w:p>
    <w:p w14:paraId="4C279986" w14:textId="77777777" w:rsidR="00095702" w:rsidRDefault="0009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L-Mateen">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Mohanad">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6025" w14:textId="77777777" w:rsidR="004139FF" w:rsidRDefault="004139FF" w:rsidP="00B86DA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5E44714" w14:textId="77777777" w:rsidR="004139FF" w:rsidRDefault="004139FF">
    <w:pPr>
      <w:pStyle w:val="Footer"/>
    </w:pPr>
  </w:p>
  <w:p w14:paraId="3187A9BA" w14:textId="77777777" w:rsidR="004139FF" w:rsidRDefault="004139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AE0" w14:textId="48B1B02D" w:rsidR="004139FF" w:rsidRPr="00F27EDA" w:rsidRDefault="004139FF">
    <w:pPr>
      <w:pStyle w:val="Footer"/>
      <w:jc w:val="center"/>
      <w:rPr>
        <w:rFonts w:asciiTheme="minorBidi" w:hAnsiTheme="minorBidi" w:cstheme="minorBidi"/>
      </w:rPr>
    </w:pPr>
    <w:r w:rsidRPr="00F27EDA">
      <w:rPr>
        <w:rFonts w:asciiTheme="minorBidi" w:hAnsiTheme="minorBidi" w:cstheme="minorBidi"/>
      </w:rPr>
      <w:fldChar w:fldCharType="begin"/>
    </w:r>
    <w:r w:rsidRPr="00F27EDA">
      <w:rPr>
        <w:rFonts w:asciiTheme="minorBidi" w:hAnsiTheme="minorBidi" w:cstheme="minorBidi"/>
      </w:rPr>
      <w:instrText xml:space="preserve"> PAGE   \* MERGEFORMAT </w:instrText>
    </w:r>
    <w:r w:rsidRPr="00F27EDA">
      <w:rPr>
        <w:rFonts w:asciiTheme="minorBidi" w:hAnsiTheme="minorBidi" w:cstheme="minorBidi"/>
      </w:rPr>
      <w:fldChar w:fldCharType="separate"/>
    </w:r>
    <w:r w:rsidR="00B3543B">
      <w:rPr>
        <w:rFonts w:asciiTheme="minorBidi" w:hAnsiTheme="minorBidi" w:cstheme="minorBidi"/>
        <w:noProof/>
        <w:rtl/>
      </w:rPr>
      <w:t>6</w:t>
    </w:r>
    <w:r w:rsidRPr="00F27EDA">
      <w:rPr>
        <w:rFonts w:asciiTheme="minorBidi" w:hAnsiTheme="minorBidi" w:cstheme="minorBidi"/>
        <w:noProof/>
      </w:rPr>
      <w:fldChar w:fldCharType="end"/>
    </w:r>
  </w:p>
  <w:p w14:paraId="43A50756" w14:textId="77777777" w:rsidR="004139FF" w:rsidRPr="00F27EDA" w:rsidRDefault="004139FF">
    <w:pPr>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DF5A" w14:textId="77777777" w:rsidR="00095702" w:rsidRDefault="00095702" w:rsidP="00B86DA6">
      <w:r>
        <w:separator/>
      </w:r>
    </w:p>
    <w:p w14:paraId="42854AC6" w14:textId="77777777" w:rsidR="00095702" w:rsidRDefault="00095702"/>
  </w:footnote>
  <w:footnote w:type="continuationSeparator" w:id="0">
    <w:p w14:paraId="21A981FB" w14:textId="77777777" w:rsidR="00095702" w:rsidRDefault="00095702" w:rsidP="00B86DA6">
      <w:r>
        <w:continuationSeparator/>
      </w:r>
    </w:p>
    <w:p w14:paraId="7EEC4B54" w14:textId="77777777" w:rsidR="00095702" w:rsidRDefault="00095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614A" w14:textId="29817ECA" w:rsidR="004139FF" w:rsidRDefault="00065072" w:rsidP="00065072">
    <w:pPr>
      <w:pStyle w:val="Header"/>
      <w:tabs>
        <w:tab w:val="clear" w:pos="4153"/>
        <w:tab w:val="clear" w:pos="8306"/>
        <w:tab w:val="center" w:pos="90"/>
        <w:tab w:val="right" w:pos="450"/>
      </w:tabs>
    </w:pPr>
    <w:r>
      <w:rPr>
        <w:noProof/>
      </w:rPr>
      <w:drawing>
        <wp:anchor distT="0" distB="0" distL="114300" distR="114300" simplePos="0" relativeHeight="251658240" behindDoc="0" locked="0" layoutInCell="1" allowOverlap="1" wp14:anchorId="0442A1CA" wp14:editId="17D8994C">
          <wp:simplePos x="0" y="0"/>
          <wp:positionH relativeFrom="column">
            <wp:posOffset>5337810</wp:posOffset>
          </wp:positionH>
          <wp:positionV relativeFrom="paragraph">
            <wp:posOffset>-266065</wp:posOffset>
          </wp:positionV>
          <wp:extent cx="1200150" cy="542290"/>
          <wp:effectExtent l="0" t="0" r="0" b="0"/>
          <wp:wrapThrough wrapText="bothSides">
            <wp:wrapPolygon edited="0">
              <wp:start x="0" y="0"/>
              <wp:lineTo x="0" y="20487"/>
              <wp:lineTo x="21257" y="20487"/>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542290"/>
                  </a:xfrm>
                  <a:prstGeom prst="rect">
                    <a:avLst/>
                  </a:prstGeom>
                </pic:spPr>
              </pic:pic>
            </a:graphicData>
          </a:graphic>
          <wp14:sizeRelH relativeFrom="margin">
            <wp14:pctWidth>0</wp14:pctWidth>
          </wp14:sizeRelH>
          <wp14:sizeRelV relativeFrom="margin">
            <wp14:pctHeight>0</wp14:pctHeight>
          </wp14:sizeRelV>
        </wp:anchor>
      </w:drawing>
    </w:r>
    <w:r w:rsidR="004139FF">
      <w:t xml:space="preserve"> </w:t>
    </w:r>
    <w:r w:rsidR="004139FF">
      <w:rPr>
        <w:rFonts w:hint="cs"/>
        <w:rtl/>
      </w:rPr>
      <w:t xml:space="preserve">                      </w:t>
    </w:r>
    <w:r>
      <w:rPr>
        <w:rFonts w:hint="cs"/>
        <w:rtl/>
      </w:rPr>
      <w:t xml:space="preserve">                            </w:t>
    </w:r>
    <w:r w:rsidR="004139FF">
      <w:rPr>
        <w:rFonts w:hint="cs"/>
        <w:rtl/>
      </w:rPr>
      <w:t xml:space="preserve">      </w:t>
    </w:r>
    <w:r w:rsidR="004139FF">
      <w:t xml:space="preserve"> </w:t>
    </w:r>
    <w:r w:rsidR="00A740FE">
      <w:t xml:space="preserve">    </w:t>
    </w:r>
    <w:r>
      <w:t>College of Health Sciences</w:t>
    </w:r>
  </w:p>
  <w:p w14:paraId="23BAD99F" w14:textId="69E0748E" w:rsidR="00065072" w:rsidRDefault="00065072" w:rsidP="00065072">
    <w:pPr>
      <w:pStyle w:val="Header"/>
      <w:tabs>
        <w:tab w:val="clear" w:pos="4153"/>
        <w:tab w:val="clear" w:pos="8306"/>
        <w:tab w:val="center" w:pos="90"/>
        <w:tab w:val="right" w:pos="450"/>
      </w:tabs>
      <w:rPr>
        <w:rtl/>
      </w:rPr>
    </w:pPr>
    <w:r>
      <w:rPr>
        <w:noProof/>
        <w:rtl/>
      </w:rPr>
      <mc:AlternateContent>
        <mc:Choice Requires="wps">
          <w:drawing>
            <wp:anchor distT="0" distB="0" distL="114300" distR="114300" simplePos="0" relativeHeight="251659264" behindDoc="0" locked="0" layoutInCell="1" allowOverlap="1" wp14:anchorId="62E44ABE" wp14:editId="640CDD77">
              <wp:simplePos x="0" y="0"/>
              <wp:positionH relativeFrom="column">
                <wp:posOffset>-43815</wp:posOffset>
              </wp:positionH>
              <wp:positionV relativeFrom="paragraph">
                <wp:posOffset>132715</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5F9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45pt" to="50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" strokecolor="#5b9bd5 [3204]"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027" w14:textId="2A3889B6" w:rsidR="00864E49" w:rsidRPr="0015508B" w:rsidRDefault="0015508B" w:rsidP="00864E49">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noProof/>
        <w:sz w:val="32"/>
        <w:szCs w:val="32"/>
      </w:rPr>
      <w:drawing>
        <wp:anchor distT="0" distB="0" distL="114300" distR="114300" simplePos="0" relativeHeight="251661312" behindDoc="1" locked="0" layoutInCell="1" allowOverlap="1" wp14:anchorId="0563AA2E" wp14:editId="3B088179">
          <wp:simplePos x="0" y="0"/>
          <wp:positionH relativeFrom="column">
            <wp:posOffset>3864610</wp:posOffset>
          </wp:positionH>
          <wp:positionV relativeFrom="paragraph">
            <wp:posOffset>-56515</wp:posOffset>
          </wp:positionV>
          <wp:extent cx="2648585"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48585" cy="1435100"/>
                  </a:xfrm>
                  <a:prstGeom prst="rect">
                    <a:avLst/>
                  </a:prstGeom>
                </pic:spPr>
              </pic:pic>
            </a:graphicData>
          </a:graphic>
          <wp14:sizeRelH relativeFrom="margin">
            <wp14:pctWidth>0</wp14:pctWidth>
          </wp14:sizeRelH>
          <wp14:sizeRelV relativeFrom="margin">
            <wp14:pctHeight>0</wp14:pctHeight>
          </wp14:sizeRelV>
        </wp:anchor>
      </w:drawing>
    </w:r>
    <w:r w:rsidR="00864E49" w:rsidRPr="0015508B">
      <w:rPr>
        <w:rFonts w:ascii="Sakkal Majalla" w:hAnsi="Sakkal Majalla" w:cs="Sakkal Majalla"/>
        <w:bCs/>
        <w:sz w:val="32"/>
        <w:szCs w:val="32"/>
      </w:rPr>
      <w:t>Vice Presidency for Graduate Studies and Scientific Research</w:t>
    </w:r>
  </w:p>
  <w:p w14:paraId="53931FBA" w14:textId="214CBB5A" w:rsidR="00864E49" w:rsidRPr="0015508B" w:rsidRDefault="00864E49" w:rsidP="00864E49">
    <w:pPr>
      <w:tabs>
        <w:tab w:val="left" w:pos="1491"/>
        <w:tab w:val="center" w:pos="4680"/>
      </w:tabs>
      <w:bidi w:val="0"/>
      <w:spacing w:before="240"/>
      <w:jc w:val="center"/>
      <w:rPr>
        <w:rFonts w:ascii="Sakkal Majalla" w:hAnsi="Sakkal Majalla" w:cs="Sakkal Majalla"/>
        <w:b w:val="0"/>
        <w:bCs/>
        <w:sz w:val="32"/>
        <w:szCs w:val="32"/>
      </w:rPr>
    </w:pPr>
    <w:r w:rsidRPr="0015508B">
      <w:rPr>
        <w:rFonts w:ascii="Sakkal Majalla" w:hAnsi="Sakkal Majalla" w:cs="Sakkal Majalla"/>
        <w:bCs/>
        <w:sz w:val="32"/>
        <w:szCs w:val="32"/>
      </w:rPr>
      <w:t>Deanship of Graduate Studies</w:t>
    </w:r>
  </w:p>
  <w:p w14:paraId="378FF73E" w14:textId="3DB6D5E5" w:rsidR="002344EB" w:rsidRPr="0015508B" w:rsidRDefault="002344EB" w:rsidP="00864E49">
    <w:pPr>
      <w:pStyle w:val="Header"/>
      <w:jc w:val="center"/>
      <w:rPr>
        <w:rFonts w:ascii="Sakkal Majalla" w:hAnsi="Sakkal Majalla" w:cs="Sakkal Majall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943"/>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15:restartNumberingAfterBreak="0">
    <w:nsid w:val="07F3304F"/>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6267C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DB439B"/>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14E115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2E17F7"/>
    <w:multiLevelType w:val="hybridMultilevel"/>
    <w:tmpl w:val="D40EC0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77D98"/>
    <w:multiLevelType w:val="hybridMultilevel"/>
    <w:tmpl w:val="04082036"/>
    <w:lvl w:ilvl="0" w:tplc="4C0E05E2">
      <w:start w:val="3"/>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3DA41AA"/>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EB1140"/>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17DE4842"/>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E52E1D"/>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A31A4"/>
    <w:multiLevelType w:val="hybridMultilevel"/>
    <w:tmpl w:val="B754AD3C"/>
    <w:lvl w:ilvl="0" w:tplc="58983404">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A721A54"/>
    <w:multiLevelType w:val="hybridMultilevel"/>
    <w:tmpl w:val="10CA66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315F9"/>
    <w:multiLevelType w:val="hybridMultilevel"/>
    <w:tmpl w:val="6DB08AE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D0B4C8F"/>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1A11F0"/>
    <w:multiLevelType w:val="hybridMultilevel"/>
    <w:tmpl w:val="BCF8F5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051DC2"/>
    <w:multiLevelType w:val="hybridMultilevel"/>
    <w:tmpl w:val="9C70F1B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5802287"/>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6B50D19"/>
    <w:multiLevelType w:val="hybridMultilevel"/>
    <w:tmpl w:val="A6C081A8"/>
    <w:lvl w:ilvl="0" w:tplc="AD0C4530">
      <w:start w:val="4"/>
      <w:numFmt w:val="decimal"/>
      <w:lvlText w:val="%1."/>
      <w:lvlJc w:val="left"/>
      <w:pPr>
        <w:ind w:left="117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0" w15:restartNumberingAfterBreak="0">
    <w:nsid w:val="38EF79C8"/>
    <w:multiLevelType w:val="hybridMultilevel"/>
    <w:tmpl w:val="7EE216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D9A7711"/>
    <w:multiLevelType w:val="hybridMultilevel"/>
    <w:tmpl w:val="1180C9AE"/>
    <w:lvl w:ilvl="0" w:tplc="BDA26C16">
      <w:start w:val="5"/>
      <w:numFmt w:val="upperLetter"/>
      <w:lvlText w:val="%1."/>
      <w:lvlJc w:val="left"/>
      <w:pPr>
        <w:ind w:left="12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AC51C6B"/>
    <w:multiLevelType w:val="hybridMultilevel"/>
    <w:tmpl w:val="DBBECB70"/>
    <w:lvl w:ilvl="0" w:tplc="18026382">
      <w:start w:val="5"/>
      <w:numFmt w:val="decimal"/>
      <w:lvlText w:val="%1."/>
      <w:lvlJc w:val="left"/>
      <w:pPr>
        <w:ind w:left="1260" w:hanging="360"/>
      </w:pPr>
      <w:rPr>
        <w:rFonts w:hint="default"/>
        <w:b/>
        <w:bCs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4" w15:restartNumberingAfterBreak="0">
    <w:nsid w:val="4F9B462E"/>
    <w:multiLevelType w:val="hybridMultilevel"/>
    <w:tmpl w:val="8D88169E"/>
    <w:lvl w:ilvl="0" w:tplc="F5B0E610">
      <w:start w:val="1"/>
      <w:numFmt w:val="bullet"/>
      <w:pStyle w:val="2"/>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3D276E4"/>
    <w:multiLevelType w:val="hybridMultilevel"/>
    <w:tmpl w:val="96F265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7DC656A"/>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7" w15:restartNumberingAfterBreak="0">
    <w:nsid w:val="580328B2"/>
    <w:multiLevelType w:val="hybridMultilevel"/>
    <w:tmpl w:val="F282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F1597"/>
    <w:multiLevelType w:val="hybridMultilevel"/>
    <w:tmpl w:val="DA06D92A"/>
    <w:lvl w:ilvl="0" w:tplc="A886CF1C">
      <w:start w:val="4"/>
      <w:numFmt w:val="upperLetter"/>
      <w:lvlText w:val="%1."/>
      <w:lvlJc w:val="left"/>
      <w:pPr>
        <w:ind w:left="90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FEE6ADB"/>
    <w:multiLevelType w:val="hybridMultilevel"/>
    <w:tmpl w:val="28F21F0A"/>
    <w:lvl w:ilvl="0" w:tplc="25BE489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D3F22"/>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32F430E"/>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2" w15:restartNumberingAfterBreak="0">
    <w:nsid w:val="63AD3159"/>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6CD0C21"/>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15:restartNumberingAfterBreak="0">
    <w:nsid w:val="6FC11D68"/>
    <w:multiLevelType w:val="hybridMultilevel"/>
    <w:tmpl w:val="809C8970"/>
    <w:lvl w:ilvl="0" w:tplc="2D52F05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8435EE"/>
    <w:multiLevelType w:val="hybridMultilevel"/>
    <w:tmpl w:val="52F63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5516C62"/>
    <w:multiLevelType w:val="hybridMultilevel"/>
    <w:tmpl w:val="F65CC106"/>
    <w:lvl w:ilvl="0" w:tplc="E9F02F76">
      <w:start w:val="1"/>
      <w:numFmt w:val="decimal"/>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5977800"/>
    <w:multiLevelType w:val="hybridMultilevel"/>
    <w:tmpl w:val="05CA6A94"/>
    <w:lvl w:ilvl="0" w:tplc="0ADAB300">
      <w:start w:val="1"/>
      <w:numFmt w:val="decimal"/>
      <w:lvlText w:val="%1."/>
      <w:lvlJc w:val="left"/>
      <w:pPr>
        <w:ind w:left="1260" w:hanging="360"/>
      </w:pPr>
      <w:rPr>
        <w:b/>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76212F0E"/>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1B730D"/>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98B1C77"/>
    <w:multiLevelType w:val="hybridMultilevel"/>
    <w:tmpl w:val="EA6E0FE6"/>
    <w:lvl w:ilvl="0" w:tplc="309C3146">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4"/>
  </w:num>
  <w:num w:numId="2">
    <w:abstractNumId w:val="5"/>
  </w:num>
  <w:num w:numId="3">
    <w:abstractNumId w:val="36"/>
  </w:num>
  <w:num w:numId="4">
    <w:abstractNumId w:val="34"/>
  </w:num>
  <w:num w:numId="5">
    <w:abstractNumId w:val="12"/>
  </w:num>
  <w:num w:numId="6">
    <w:abstractNumId w:val="20"/>
  </w:num>
  <w:num w:numId="7">
    <w:abstractNumId w:val="5"/>
  </w:num>
  <w:num w:numId="8">
    <w:abstractNumId w:val="25"/>
  </w:num>
  <w:num w:numId="9">
    <w:abstractNumId w:val="10"/>
  </w:num>
  <w:num w:numId="10">
    <w:abstractNumId w:val="37"/>
  </w:num>
  <w:num w:numId="11">
    <w:abstractNumId w:val="19"/>
  </w:num>
  <w:num w:numId="12">
    <w:abstractNumId w:val="26"/>
  </w:num>
  <w:num w:numId="13">
    <w:abstractNumId w:val="30"/>
  </w:num>
  <w:num w:numId="14">
    <w:abstractNumId w:val="22"/>
  </w:num>
  <w:num w:numId="15">
    <w:abstractNumId w:val="8"/>
  </w:num>
  <w:num w:numId="16">
    <w:abstractNumId w:val="1"/>
  </w:num>
  <w:num w:numId="17">
    <w:abstractNumId w:val="39"/>
  </w:num>
  <w:num w:numId="18">
    <w:abstractNumId w:val="4"/>
  </w:num>
  <w:num w:numId="19">
    <w:abstractNumId w:val="33"/>
  </w:num>
  <w:num w:numId="20">
    <w:abstractNumId w:val="17"/>
  </w:num>
  <w:num w:numId="21">
    <w:abstractNumId w:val="2"/>
  </w:num>
  <w:num w:numId="22">
    <w:abstractNumId w:val="0"/>
  </w:num>
  <w:num w:numId="23">
    <w:abstractNumId w:val="7"/>
  </w:num>
  <w:num w:numId="24">
    <w:abstractNumId w:val="31"/>
  </w:num>
  <w:num w:numId="25">
    <w:abstractNumId w:val="9"/>
  </w:num>
  <w:num w:numId="26">
    <w:abstractNumId w:val="27"/>
  </w:num>
  <w:num w:numId="27">
    <w:abstractNumId w:val="38"/>
  </w:num>
  <w:num w:numId="28">
    <w:abstractNumId w:val="14"/>
  </w:num>
  <w:num w:numId="29">
    <w:abstractNumId w:val="11"/>
  </w:num>
  <w:num w:numId="30">
    <w:abstractNumId w:val="40"/>
  </w:num>
  <w:num w:numId="31">
    <w:abstractNumId w:val="29"/>
  </w:num>
  <w:num w:numId="32">
    <w:abstractNumId w:val="35"/>
  </w:num>
  <w:num w:numId="33">
    <w:abstractNumId w:val="28"/>
  </w:num>
  <w:num w:numId="34">
    <w:abstractNumId w:val="6"/>
  </w:num>
  <w:num w:numId="35">
    <w:abstractNumId w:val="18"/>
  </w:num>
  <w:num w:numId="36">
    <w:abstractNumId w:val="23"/>
  </w:num>
  <w:num w:numId="37">
    <w:abstractNumId w:val="21"/>
  </w:num>
  <w:num w:numId="38">
    <w:abstractNumId w:val="3"/>
  </w:num>
  <w:num w:numId="39">
    <w:abstractNumId w:val="15"/>
  </w:num>
  <w:num w:numId="40">
    <w:abstractNumId w:val="13"/>
  </w:num>
  <w:num w:numId="41">
    <w:abstractNumId w:val="32"/>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1C"/>
    <w:rsid w:val="00003283"/>
    <w:rsid w:val="00003D02"/>
    <w:rsid w:val="000144B7"/>
    <w:rsid w:val="000156C9"/>
    <w:rsid w:val="0002379E"/>
    <w:rsid w:val="00024396"/>
    <w:rsid w:val="00027419"/>
    <w:rsid w:val="00044AEB"/>
    <w:rsid w:val="00045959"/>
    <w:rsid w:val="00045A3E"/>
    <w:rsid w:val="00045EF0"/>
    <w:rsid w:val="00051214"/>
    <w:rsid w:val="00051D12"/>
    <w:rsid w:val="00051F12"/>
    <w:rsid w:val="000520B6"/>
    <w:rsid w:val="000527FF"/>
    <w:rsid w:val="00052A04"/>
    <w:rsid w:val="00055F53"/>
    <w:rsid w:val="00060332"/>
    <w:rsid w:val="000629D3"/>
    <w:rsid w:val="00065072"/>
    <w:rsid w:val="00067A70"/>
    <w:rsid w:val="000704B0"/>
    <w:rsid w:val="00072AC6"/>
    <w:rsid w:val="00073FEC"/>
    <w:rsid w:val="000767CE"/>
    <w:rsid w:val="00081B96"/>
    <w:rsid w:val="00083A8E"/>
    <w:rsid w:val="000853A4"/>
    <w:rsid w:val="00094551"/>
    <w:rsid w:val="00094F07"/>
    <w:rsid w:val="00095702"/>
    <w:rsid w:val="000A171A"/>
    <w:rsid w:val="000A2E2B"/>
    <w:rsid w:val="000A5638"/>
    <w:rsid w:val="000B0A9A"/>
    <w:rsid w:val="000C0B82"/>
    <w:rsid w:val="000C202E"/>
    <w:rsid w:val="000C676E"/>
    <w:rsid w:val="000D00B9"/>
    <w:rsid w:val="000D330B"/>
    <w:rsid w:val="000D6323"/>
    <w:rsid w:val="000D72C4"/>
    <w:rsid w:val="000E217B"/>
    <w:rsid w:val="000E2E1C"/>
    <w:rsid w:val="000E364A"/>
    <w:rsid w:val="000E4271"/>
    <w:rsid w:val="000E6699"/>
    <w:rsid w:val="00111172"/>
    <w:rsid w:val="00111A7A"/>
    <w:rsid w:val="001122D1"/>
    <w:rsid w:val="00112703"/>
    <w:rsid w:val="00123351"/>
    <w:rsid w:val="00124659"/>
    <w:rsid w:val="0013000A"/>
    <w:rsid w:val="001357C9"/>
    <w:rsid w:val="00141524"/>
    <w:rsid w:val="00151EE6"/>
    <w:rsid w:val="00152E2B"/>
    <w:rsid w:val="0015508B"/>
    <w:rsid w:val="00161275"/>
    <w:rsid w:val="001614EE"/>
    <w:rsid w:val="00162D1B"/>
    <w:rsid w:val="00173617"/>
    <w:rsid w:val="00174029"/>
    <w:rsid w:val="00185A3E"/>
    <w:rsid w:val="0019439B"/>
    <w:rsid w:val="001A0D25"/>
    <w:rsid w:val="001A0E1A"/>
    <w:rsid w:val="001A2D6C"/>
    <w:rsid w:val="001A5D86"/>
    <w:rsid w:val="001B7209"/>
    <w:rsid w:val="001C17FB"/>
    <w:rsid w:val="001D6A36"/>
    <w:rsid w:val="001D7672"/>
    <w:rsid w:val="001E0498"/>
    <w:rsid w:val="001E4916"/>
    <w:rsid w:val="001E6010"/>
    <w:rsid w:val="00202B0E"/>
    <w:rsid w:val="002057D1"/>
    <w:rsid w:val="00206E32"/>
    <w:rsid w:val="00213754"/>
    <w:rsid w:val="002143C4"/>
    <w:rsid w:val="0021751E"/>
    <w:rsid w:val="00217D0C"/>
    <w:rsid w:val="002203C6"/>
    <w:rsid w:val="00220818"/>
    <w:rsid w:val="002227E6"/>
    <w:rsid w:val="0022330E"/>
    <w:rsid w:val="002344EB"/>
    <w:rsid w:val="00241A98"/>
    <w:rsid w:val="00242B7E"/>
    <w:rsid w:val="002454A0"/>
    <w:rsid w:val="00247B99"/>
    <w:rsid w:val="00250FF6"/>
    <w:rsid w:val="00256603"/>
    <w:rsid w:val="00256F15"/>
    <w:rsid w:val="002639B8"/>
    <w:rsid w:val="00267DE7"/>
    <w:rsid w:val="002726E4"/>
    <w:rsid w:val="00273077"/>
    <w:rsid w:val="00273C9A"/>
    <w:rsid w:val="00276CA4"/>
    <w:rsid w:val="002770C1"/>
    <w:rsid w:val="002773D2"/>
    <w:rsid w:val="00277772"/>
    <w:rsid w:val="00293896"/>
    <w:rsid w:val="002977AC"/>
    <w:rsid w:val="00297D0E"/>
    <w:rsid w:val="002B2BEC"/>
    <w:rsid w:val="002B3627"/>
    <w:rsid w:val="002D0F91"/>
    <w:rsid w:val="002D6D58"/>
    <w:rsid w:val="002D7DCF"/>
    <w:rsid w:val="002E241D"/>
    <w:rsid w:val="002E2E0D"/>
    <w:rsid w:val="002F3588"/>
    <w:rsid w:val="002F3F21"/>
    <w:rsid w:val="002F4658"/>
    <w:rsid w:val="002F78E5"/>
    <w:rsid w:val="0030360C"/>
    <w:rsid w:val="00306418"/>
    <w:rsid w:val="00310A50"/>
    <w:rsid w:val="0031368D"/>
    <w:rsid w:val="0031488B"/>
    <w:rsid w:val="00314A93"/>
    <w:rsid w:val="00315101"/>
    <w:rsid w:val="00315384"/>
    <w:rsid w:val="0033242B"/>
    <w:rsid w:val="00332437"/>
    <w:rsid w:val="00332934"/>
    <w:rsid w:val="00335F86"/>
    <w:rsid w:val="0033780F"/>
    <w:rsid w:val="00337A3E"/>
    <w:rsid w:val="00343A69"/>
    <w:rsid w:val="00350BE5"/>
    <w:rsid w:val="003515C4"/>
    <w:rsid w:val="003518B1"/>
    <w:rsid w:val="00352F06"/>
    <w:rsid w:val="003571CF"/>
    <w:rsid w:val="003627D7"/>
    <w:rsid w:val="00363019"/>
    <w:rsid w:val="00364FAD"/>
    <w:rsid w:val="00365911"/>
    <w:rsid w:val="003662CB"/>
    <w:rsid w:val="0036676D"/>
    <w:rsid w:val="00366E8C"/>
    <w:rsid w:val="0037284E"/>
    <w:rsid w:val="0037389F"/>
    <w:rsid w:val="00374A12"/>
    <w:rsid w:val="0038596D"/>
    <w:rsid w:val="003945F8"/>
    <w:rsid w:val="00396737"/>
    <w:rsid w:val="003A4093"/>
    <w:rsid w:val="003A78ED"/>
    <w:rsid w:val="003B5D02"/>
    <w:rsid w:val="003C3A6D"/>
    <w:rsid w:val="003C40A8"/>
    <w:rsid w:val="003C415C"/>
    <w:rsid w:val="003C665D"/>
    <w:rsid w:val="003C7D41"/>
    <w:rsid w:val="003D357A"/>
    <w:rsid w:val="003E4212"/>
    <w:rsid w:val="003E56AC"/>
    <w:rsid w:val="003F115C"/>
    <w:rsid w:val="003F35FF"/>
    <w:rsid w:val="004139FF"/>
    <w:rsid w:val="0041586B"/>
    <w:rsid w:val="00421865"/>
    <w:rsid w:val="0043088A"/>
    <w:rsid w:val="00432E77"/>
    <w:rsid w:val="004406F0"/>
    <w:rsid w:val="00441906"/>
    <w:rsid w:val="00447930"/>
    <w:rsid w:val="00447F4B"/>
    <w:rsid w:val="0045031B"/>
    <w:rsid w:val="0045195A"/>
    <w:rsid w:val="0046010E"/>
    <w:rsid w:val="00461397"/>
    <w:rsid w:val="00462309"/>
    <w:rsid w:val="00462CC5"/>
    <w:rsid w:val="00463144"/>
    <w:rsid w:val="004652E8"/>
    <w:rsid w:val="00471E30"/>
    <w:rsid w:val="00486737"/>
    <w:rsid w:val="0048686C"/>
    <w:rsid w:val="00486AAF"/>
    <w:rsid w:val="00487493"/>
    <w:rsid w:val="004900AE"/>
    <w:rsid w:val="00493E7E"/>
    <w:rsid w:val="00497972"/>
    <w:rsid w:val="004A285A"/>
    <w:rsid w:val="004A3508"/>
    <w:rsid w:val="004A392D"/>
    <w:rsid w:val="004A4090"/>
    <w:rsid w:val="004A4CB4"/>
    <w:rsid w:val="004A6452"/>
    <w:rsid w:val="004A7317"/>
    <w:rsid w:val="004C6920"/>
    <w:rsid w:val="004D1AFA"/>
    <w:rsid w:val="004D2D92"/>
    <w:rsid w:val="004D308F"/>
    <w:rsid w:val="004E0B15"/>
    <w:rsid w:val="004E42E0"/>
    <w:rsid w:val="004E4344"/>
    <w:rsid w:val="004E7CF9"/>
    <w:rsid w:val="004F1B3A"/>
    <w:rsid w:val="00500592"/>
    <w:rsid w:val="00504132"/>
    <w:rsid w:val="00505142"/>
    <w:rsid w:val="0050646A"/>
    <w:rsid w:val="00512E8C"/>
    <w:rsid w:val="00513278"/>
    <w:rsid w:val="00515F5B"/>
    <w:rsid w:val="00522270"/>
    <w:rsid w:val="0053300E"/>
    <w:rsid w:val="00533175"/>
    <w:rsid w:val="00535DD3"/>
    <w:rsid w:val="0054486E"/>
    <w:rsid w:val="00544F23"/>
    <w:rsid w:val="0054685F"/>
    <w:rsid w:val="005477D1"/>
    <w:rsid w:val="00551DCA"/>
    <w:rsid w:val="00555537"/>
    <w:rsid w:val="00555B0C"/>
    <w:rsid w:val="00556E92"/>
    <w:rsid w:val="0056048C"/>
    <w:rsid w:val="00560B3C"/>
    <w:rsid w:val="00561412"/>
    <w:rsid w:val="00561C9E"/>
    <w:rsid w:val="005636DA"/>
    <w:rsid w:val="005644F0"/>
    <w:rsid w:val="00571CAA"/>
    <w:rsid w:val="00572DBE"/>
    <w:rsid w:val="005760A4"/>
    <w:rsid w:val="00576561"/>
    <w:rsid w:val="00577488"/>
    <w:rsid w:val="00580611"/>
    <w:rsid w:val="00581283"/>
    <w:rsid w:val="0058431B"/>
    <w:rsid w:val="00584CA0"/>
    <w:rsid w:val="00585F64"/>
    <w:rsid w:val="00586B2F"/>
    <w:rsid w:val="00595BF8"/>
    <w:rsid w:val="00595D7C"/>
    <w:rsid w:val="005A060C"/>
    <w:rsid w:val="005A2FEE"/>
    <w:rsid w:val="005B05CC"/>
    <w:rsid w:val="005B17E8"/>
    <w:rsid w:val="005B27D3"/>
    <w:rsid w:val="005B287B"/>
    <w:rsid w:val="005B2FE3"/>
    <w:rsid w:val="005B6356"/>
    <w:rsid w:val="005B7386"/>
    <w:rsid w:val="005C4690"/>
    <w:rsid w:val="005D147B"/>
    <w:rsid w:val="005D4C27"/>
    <w:rsid w:val="005E1317"/>
    <w:rsid w:val="005F2595"/>
    <w:rsid w:val="006004AD"/>
    <w:rsid w:val="0060289E"/>
    <w:rsid w:val="00605F5D"/>
    <w:rsid w:val="00606198"/>
    <w:rsid w:val="006117F2"/>
    <w:rsid w:val="006119B8"/>
    <w:rsid w:val="006132FD"/>
    <w:rsid w:val="0061442A"/>
    <w:rsid w:val="00622C0E"/>
    <w:rsid w:val="00634A5F"/>
    <w:rsid w:val="00635503"/>
    <w:rsid w:val="0063792C"/>
    <w:rsid w:val="00640C85"/>
    <w:rsid w:val="006428EF"/>
    <w:rsid w:val="00642C6A"/>
    <w:rsid w:val="00642D84"/>
    <w:rsid w:val="0064328A"/>
    <w:rsid w:val="00643F46"/>
    <w:rsid w:val="00644842"/>
    <w:rsid w:val="0065035C"/>
    <w:rsid w:val="00651FD8"/>
    <w:rsid w:val="00654261"/>
    <w:rsid w:val="006559BF"/>
    <w:rsid w:val="00664004"/>
    <w:rsid w:val="00664CDC"/>
    <w:rsid w:val="0066688E"/>
    <w:rsid w:val="0066753F"/>
    <w:rsid w:val="00667DE7"/>
    <w:rsid w:val="00670A94"/>
    <w:rsid w:val="0067151B"/>
    <w:rsid w:val="00672A1D"/>
    <w:rsid w:val="00672F3B"/>
    <w:rsid w:val="00674437"/>
    <w:rsid w:val="00675E04"/>
    <w:rsid w:val="00676EA0"/>
    <w:rsid w:val="00681566"/>
    <w:rsid w:val="00687ACC"/>
    <w:rsid w:val="00690B45"/>
    <w:rsid w:val="00691A3C"/>
    <w:rsid w:val="0069240A"/>
    <w:rsid w:val="006954FB"/>
    <w:rsid w:val="00696B0D"/>
    <w:rsid w:val="00696FDE"/>
    <w:rsid w:val="006A59C9"/>
    <w:rsid w:val="006A77B7"/>
    <w:rsid w:val="006B068B"/>
    <w:rsid w:val="006B249B"/>
    <w:rsid w:val="006B2CEA"/>
    <w:rsid w:val="006B3A22"/>
    <w:rsid w:val="006B4921"/>
    <w:rsid w:val="006B560A"/>
    <w:rsid w:val="006B7B3A"/>
    <w:rsid w:val="006B7C91"/>
    <w:rsid w:val="006C2C4F"/>
    <w:rsid w:val="006C2D1B"/>
    <w:rsid w:val="006D23C4"/>
    <w:rsid w:val="006D5222"/>
    <w:rsid w:val="006D5987"/>
    <w:rsid w:val="006D64C0"/>
    <w:rsid w:val="006D7BAA"/>
    <w:rsid w:val="006E038C"/>
    <w:rsid w:val="006F0446"/>
    <w:rsid w:val="006F12B2"/>
    <w:rsid w:val="006F2C7C"/>
    <w:rsid w:val="007031B7"/>
    <w:rsid w:val="00703EA6"/>
    <w:rsid w:val="007055F4"/>
    <w:rsid w:val="007067D8"/>
    <w:rsid w:val="00711131"/>
    <w:rsid w:val="007119DD"/>
    <w:rsid w:val="007147D8"/>
    <w:rsid w:val="00714D18"/>
    <w:rsid w:val="00715B56"/>
    <w:rsid w:val="00721E1A"/>
    <w:rsid w:val="00723271"/>
    <w:rsid w:val="007256FE"/>
    <w:rsid w:val="0073265B"/>
    <w:rsid w:val="00734F13"/>
    <w:rsid w:val="00735DE6"/>
    <w:rsid w:val="00736913"/>
    <w:rsid w:val="00737C5B"/>
    <w:rsid w:val="0074784E"/>
    <w:rsid w:val="0075001C"/>
    <w:rsid w:val="00752530"/>
    <w:rsid w:val="00754339"/>
    <w:rsid w:val="00760243"/>
    <w:rsid w:val="007613A3"/>
    <w:rsid w:val="007665CE"/>
    <w:rsid w:val="00767AA4"/>
    <w:rsid w:val="00770B5F"/>
    <w:rsid w:val="00771FEE"/>
    <w:rsid w:val="00772998"/>
    <w:rsid w:val="007737EC"/>
    <w:rsid w:val="00780E9F"/>
    <w:rsid w:val="00783B30"/>
    <w:rsid w:val="007875F1"/>
    <w:rsid w:val="00787720"/>
    <w:rsid w:val="00790CA6"/>
    <w:rsid w:val="00791A35"/>
    <w:rsid w:val="00792CD7"/>
    <w:rsid w:val="0079711A"/>
    <w:rsid w:val="007A08DC"/>
    <w:rsid w:val="007A13B8"/>
    <w:rsid w:val="007A1B79"/>
    <w:rsid w:val="007A23D9"/>
    <w:rsid w:val="007A2A74"/>
    <w:rsid w:val="007A5138"/>
    <w:rsid w:val="007B057C"/>
    <w:rsid w:val="007B129A"/>
    <w:rsid w:val="007B41D3"/>
    <w:rsid w:val="007B47C6"/>
    <w:rsid w:val="007B4C7D"/>
    <w:rsid w:val="007B6612"/>
    <w:rsid w:val="007B74E6"/>
    <w:rsid w:val="007C1B3C"/>
    <w:rsid w:val="007D2BB1"/>
    <w:rsid w:val="007D2D91"/>
    <w:rsid w:val="007D647A"/>
    <w:rsid w:val="007D6AAA"/>
    <w:rsid w:val="007E034A"/>
    <w:rsid w:val="007E1F6D"/>
    <w:rsid w:val="007E57FB"/>
    <w:rsid w:val="007F0F4C"/>
    <w:rsid w:val="007F2259"/>
    <w:rsid w:val="007F23D8"/>
    <w:rsid w:val="007F3407"/>
    <w:rsid w:val="007F3A91"/>
    <w:rsid w:val="00801BAE"/>
    <w:rsid w:val="00803A2E"/>
    <w:rsid w:val="00806BE6"/>
    <w:rsid w:val="00811CC7"/>
    <w:rsid w:val="00812416"/>
    <w:rsid w:val="00813E68"/>
    <w:rsid w:val="00814236"/>
    <w:rsid w:val="00817F93"/>
    <w:rsid w:val="008263E1"/>
    <w:rsid w:val="00826BE5"/>
    <w:rsid w:val="008300BB"/>
    <w:rsid w:val="008317EB"/>
    <w:rsid w:val="00852667"/>
    <w:rsid w:val="00862603"/>
    <w:rsid w:val="00862E3E"/>
    <w:rsid w:val="00862FEA"/>
    <w:rsid w:val="00863575"/>
    <w:rsid w:val="00864A46"/>
    <w:rsid w:val="00864E49"/>
    <w:rsid w:val="00872962"/>
    <w:rsid w:val="00873B53"/>
    <w:rsid w:val="00874C01"/>
    <w:rsid w:val="00875C98"/>
    <w:rsid w:val="0087714C"/>
    <w:rsid w:val="00881B16"/>
    <w:rsid w:val="00882C33"/>
    <w:rsid w:val="00892581"/>
    <w:rsid w:val="00893448"/>
    <w:rsid w:val="008966D8"/>
    <w:rsid w:val="008A2B27"/>
    <w:rsid w:val="008A4166"/>
    <w:rsid w:val="008B5391"/>
    <w:rsid w:val="008C1FC6"/>
    <w:rsid w:val="008C3D52"/>
    <w:rsid w:val="008C5A8A"/>
    <w:rsid w:val="008C5F11"/>
    <w:rsid w:val="008C72A9"/>
    <w:rsid w:val="008D2A59"/>
    <w:rsid w:val="008D2AFB"/>
    <w:rsid w:val="008D2F3C"/>
    <w:rsid w:val="008D30B5"/>
    <w:rsid w:val="008D4007"/>
    <w:rsid w:val="008D4D2E"/>
    <w:rsid w:val="008D4E9D"/>
    <w:rsid w:val="008D7DCA"/>
    <w:rsid w:val="008E69CC"/>
    <w:rsid w:val="008F0A21"/>
    <w:rsid w:val="008F2BCA"/>
    <w:rsid w:val="008F7DB4"/>
    <w:rsid w:val="0090143F"/>
    <w:rsid w:val="009015CF"/>
    <w:rsid w:val="00902D99"/>
    <w:rsid w:val="00906816"/>
    <w:rsid w:val="00911E5B"/>
    <w:rsid w:val="009216B1"/>
    <w:rsid w:val="0092173D"/>
    <w:rsid w:val="00921816"/>
    <w:rsid w:val="00923AB4"/>
    <w:rsid w:val="009358C8"/>
    <w:rsid w:val="0093717C"/>
    <w:rsid w:val="00940C37"/>
    <w:rsid w:val="00943054"/>
    <w:rsid w:val="00943B12"/>
    <w:rsid w:val="009447A3"/>
    <w:rsid w:val="00954C49"/>
    <w:rsid w:val="00957C79"/>
    <w:rsid w:val="00965AD6"/>
    <w:rsid w:val="00966053"/>
    <w:rsid w:val="009702B9"/>
    <w:rsid w:val="00973160"/>
    <w:rsid w:val="009764B2"/>
    <w:rsid w:val="00983EAF"/>
    <w:rsid w:val="00990E7E"/>
    <w:rsid w:val="009933AB"/>
    <w:rsid w:val="009A31ED"/>
    <w:rsid w:val="009A5472"/>
    <w:rsid w:val="009B01D0"/>
    <w:rsid w:val="009B30FB"/>
    <w:rsid w:val="009B3C99"/>
    <w:rsid w:val="009B4A02"/>
    <w:rsid w:val="009B76DB"/>
    <w:rsid w:val="009C5470"/>
    <w:rsid w:val="009D182E"/>
    <w:rsid w:val="009D38CA"/>
    <w:rsid w:val="009D4681"/>
    <w:rsid w:val="009E09CB"/>
    <w:rsid w:val="009E4339"/>
    <w:rsid w:val="009E71A2"/>
    <w:rsid w:val="00A0660E"/>
    <w:rsid w:val="00A06943"/>
    <w:rsid w:val="00A07865"/>
    <w:rsid w:val="00A10259"/>
    <w:rsid w:val="00A138F5"/>
    <w:rsid w:val="00A16B49"/>
    <w:rsid w:val="00A16CCA"/>
    <w:rsid w:val="00A27CD6"/>
    <w:rsid w:val="00A36E5E"/>
    <w:rsid w:val="00A41A8C"/>
    <w:rsid w:val="00A42625"/>
    <w:rsid w:val="00A42C79"/>
    <w:rsid w:val="00A468C3"/>
    <w:rsid w:val="00A54399"/>
    <w:rsid w:val="00A5496A"/>
    <w:rsid w:val="00A57B86"/>
    <w:rsid w:val="00A62FEA"/>
    <w:rsid w:val="00A66503"/>
    <w:rsid w:val="00A7167F"/>
    <w:rsid w:val="00A740FE"/>
    <w:rsid w:val="00A75F11"/>
    <w:rsid w:val="00A77C89"/>
    <w:rsid w:val="00A82B9F"/>
    <w:rsid w:val="00A87B20"/>
    <w:rsid w:val="00AA078D"/>
    <w:rsid w:val="00AA70E4"/>
    <w:rsid w:val="00AB1AA2"/>
    <w:rsid w:val="00AB27EF"/>
    <w:rsid w:val="00AB2FB4"/>
    <w:rsid w:val="00AB5EB6"/>
    <w:rsid w:val="00AC2575"/>
    <w:rsid w:val="00AC6D72"/>
    <w:rsid w:val="00AD51A8"/>
    <w:rsid w:val="00AD5B5A"/>
    <w:rsid w:val="00AD6A08"/>
    <w:rsid w:val="00AD7A42"/>
    <w:rsid w:val="00AE1E26"/>
    <w:rsid w:val="00AE2F9D"/>
    <w:rsid w:val="00AE68C9"/>
    <w:rsid w:val="00AE6FC0"/>
    <w:rsid w:val="00AF60AB"/>
    <w:rsid w:val="00AF60CE"/>
    <w:rsid w:val="00AF7E58"/>
    <w:rsid w:val="00B007BB"/>
    <w:rsid w:val="00B014DB"/>
    <w:rsid w:val="00B033E7"/>
    <w:rsid w:val="00B11289"/>
    <w:rsid w:val="00B1282A"/>
    <w:rsid w:val="00B12A3F"/>
    <w:rsid w:val="00B12BE6"/>
    <w:rsid w:val="00B14826"/>
    <w:rsid w:val="00B1578E"/>
    <w:rsid w:val="00B21965"/>
    <w:rsid w:val="00B22EC8"/>
    <w:rsid w:val="00B2431D"/>
    <w:rsid w:val="00B3543B"/>
    <w:rsid w:val="00B4154E"/>
    <w:rsid w:val="00B4415C"/>
    <w:rsid w:val="00B55E33"/>
    <w:rsid w:val="00B60E3E"/>
    <w:rsid w:val="00B61B60"/>
    <w:rsid w:val="00B62FE8"/>
    <w:rsid w:val="00B731C7"/>
    <w:rsid w:val="00B74164"/>
    <w:rsid w:val="00B741CC"/>
    <w:rsid w:val="00B74CE7"/>
    <w:rsid w:val="00B8352A"/>
    <w:rsid w:val="00B865B0"/>
    <w:rsid w:val="00B86DA6"/>
    <w:rsid w:val="00B87825"/>
    <w:rsid w:val="00B92850"/>
    <w:rsid w:val="00B933D5"/>
    <w:rsid w:val="00B947E7"/>
    <w:rsid w:val="00B94AA7"/>
    <w:rsid w:val="00B97C2F"/>
    <w:rsid w:val="00BA3AE7"/>
    <w:rsid w:val="00BA47E3"/>
    <w:rsid w:val="00BB01BB"/>
    <w:rsid w:val="00BB17E1"/>
    <w:rsid w:val="00BB1F82"/>
    <w:rsid w:val="00BB2FC8"/>
    <w:rsid w:val="00BB423A"/>
    <w:rsid w:val="00BB744E"/>
    <w:rsid w:val="00BC01A9"/>
    <w:rsid w:val="00BC5F0B"/>
    <w:rsid w:val="00BC7388"/>
    <w:rsid w:val="00BC750D"/>
    <w:rsid w:val="00BD253E"/>
    <w:rsid w:val="00BD400D"/>
    <w:rsid w:val="00BD799F"/>
    <w:rsid w:val="00BD7C55"/>
    <w:rsid w:val="00BE0D7D"/>
    <w:rsid w:val="00BE415D"/>
    <w:rsid w:val="00BF0D1D"/>
    <w:rsid w:val="00BF0EA5"/>
    <w:rsid w:val="00C00498"/>
    <w:rsid w:val="00C02E02"/>
    <w:rsid w:val="00C05631"/>
    <w:rsid w:val="00C06537"/>
    <w:rsid w:val="00C10CC6"/>
    <w:rsid w:val="00C169D4"/>
    <w:rsid w:val="00C176E5"/>
    <w:rsid w:val="00C17AA4"/>
    <w:rsid w:val="00C24BC2"/>
    <w:rsid w:val="00C25CF4"/>
    <w:rsid w:val="00C30AB3"/>
    <w:rsid w:val="00C30D20"/>
    <w:rsid w:val="00C30EC0"/>
    <w:rsid w:val="00C34DB5"/>
    <w:rsid w:val="00C408D7"/>
    <w:rsid w:val="00C418AD"/>
    <w:rsid w:val="00C45729"/>
    <w:rsid w:val="00C47928"/>
    <w:rsid w:val="00C47D92"/>
    <w:rsid w:val="00C529CE"/>
    <w:rsid w:val="00C606EA"/>
    <w:rsid w:val="00C60937"/>
    <w:rsid w:val="00C63E31"/>
    <w:rsid w:val="00C722EA"/>
    <w:rsid w:val="00C80B86"/>
    <w:rsid w:val="00C83D33"/>
    <w:rsid w:val="00C86CDC"/>
    <w:rsid w:val="00C877DC"/>
    <w:rsid w:val="00C9404F"/>
    <w:rsid w:val="00C94F96"/>
    <w:rsid w:val="00C95D49"/>
    <w:rsid w:val="00CA1815"/>
    <w:rsid w:val="00CA298D"/>
    <w:rsid w:val="00CA5992"/>
    <w:rsid w:val="00CA5CC6"/>
    <w:rsid w:val="00CB3DE4"/>
    <w:rsid w:val="00CB64E0"/>
    <w:rsid w:val="00CC1DDF"/>
    <w:rsid w:val="00CC7F24"/>
    <w:rsid w:val="00CD16A6"/>
    <w:rsid w:val="00CD6ADE"/>
    <w:rsid w:val="00CD6CB3"/>
    <w:rsid w:val="00CE1524"/>
    <w:rsid w:val="00CE500A"/>
    <w:rsid w:val="00CF1278"/>
    <w:rsid w:val="00CF4880"/>
    <w:rsid w:val="00D01734"/>
    <w:rsid w:val="00D07D1C"/>
    <w:rsid w:val="00D17ED7"/>
    <w:rsid w:val="00D22E38"/>
    <w:rsid w:val="00D25115"/>
    <w:rsid w:val="00D26AFF"/>
    <w:rsid w:val="00D33035"/>
    <w:rsid w:val="00D34CAB"/>
    <w:rsid w:val="00D36E3F"/>
    <w:rsid w:val="00D412C1"/>
    <w:rsid w:val="00D41BF6"/>
    <w:rsid w:val="00D45413"/>
    <w:rsid w:val="00D45B85"/>
    <w:rsid w:val="00D51FDB"/>
    <w:rsid w:val="00D55393"/>
    <w:rsid w:val="00D609DF"/>
    <w:rsid w:val="00D60E14"/>
    <w:rsid w:val="00D6111B"/>
    <w:rsid w:val="00D61869"/>
    <w:rsid w:val="00D64173"/>
    <w:rsid w:val="00D650EC"/>
    <w:rsid w:val="00D65407"/>
    <w:rsid w:val="00D74E13"/>
    <w:rsid w:val="00D8154E"/>
    <w:rsid w:val="00D82E22"/>
    <w:rsid w:val="00D8387B"/>
    <w:rsid w:val="00D91F52"/>
    <w:rsid w:val="00D92D9A"/>
    <w:rsid w:val="00D932EC"/>
    <w:rsid w:val="00D93566"/>
    <w:rsid w:val="00D96805"/>
    <w:rsid w:val="00DA0103"/>
    <w:rsid w:val="00DA6681"/>
    <w:rsid w:val="00DB200E"/>
    <w:rsid w:val="00DB4956"/>
    <w:rsid w:val="00DB5E5B"/>
    <w:rsid w:val="00DC20A5"/>
    <w:rsid w:val="00DC2513"/>
    <w:rsid w:val="00DC6774"/>
    <w:rsid w:val="00DD0ED2"/>
    <w:rsid w:val="00DD1D29"/>
    <w:rsid w:val="00DD5EDB"/>
    <w:rsid w:val="00DE26BE"/>
    <w:rsid w:val="00DE491C"/>
    <w:rsid w:val="00DE577A"/>
    <w:rsid w:val="00DF0F25"/>
    <w:rsid w:val="00DF1F9A"/>
    <w:rsid w:val="00DF2C5A"/>
    <w:rsid w:val="00DF72A6"/>
    <w:rsid w:val="00DF7BC4"/>
    <w:rsid w:val="00E01C46"/>
    <w:rsid w:val="00E01C78"/>
    <w:rsid w:val="00E03AC0"/>
    <w:rsid w:val="00E13E2F"/>
    <w:rsid w:val="00E219A0"/>
    <w:rsid w:val="00E35B6C"/>
    <w:rsid w:val="00E4022E"/>
    <w:rsid w:val="00E415AB"/>
    <w:rsid w:val="00E42603"/>
    <w:rsid w:val="00E44EC6"/>
    <w:rsid w:val="00E459C5"/>
    <w:rsid w:val="00E519DC"/>
    <w:rsid w:val="00E52C09"/>
    <w:rsid w:val="00E52C9A"/>
    <w:rsid w:val="00E65791"/>
    <w:rsid w:val="00E772B2"/>
    <w:rsid w:val="00E845F9"/>
    <w:rsid w:val="00E86233"/>
    <w:rsid w:val="00E87BB4"/>
    <w:rsid w:val="00E90067"/>
    <w:rsid w:val="00E974F9"/>
    <w:rsid w:val="00EA195E"/>
    <w:rsid w:val="00EA25C6"/>
    <w:rsid w:val="00EA4B92"/>
    <w:rsid w:val="00EB0E17"/>
    <w:rsid w:val="00EB30C0"/>
    <w:rsid w:val="00EB405D"/>
    <w:rsid w:val="00EC1EA1"/>
    <w:rsid w:val="00EC2018"/>
    <w:rsid w:val="00EC3F8F"/>
    <w:rsid w:val="00EC6605"/>
    <w:rsid w:val="00EC68AF"/>
    <w:rsid w:val="00EC7726"/>
    <w:rsid w:val="00ED2737"/>
    <w:rsid w:val="00ED3415"/>
    <w:rsid w:val="00ED6FF1"/>
    <w:rsid w:val="00EE73A7"/>
    <w:rsid w:val="00EF0E8B"/>
    <w:rsid w:val="00EF4BE7"/>
    <w:rsid w:val="00EF524C"/>
    <w:rsid w:val="00EF79AA"/>
    <w:rsid w:val="00F03BD6"/>
    <w:rsid w:val="00F10082"/>
    <w:rsid w:val="00F10FAF"/>
    <w:rsid w:val="00F11906"/>
    <w:rsid w:val="00F1644F"/>
    <w:rsid w:val="00F17AA1"/>
    <w:rsid w:val="00F20E21"/>
    <w:rsid w:val="00F23405"/>
    <w:rsid w:val="00F24B74"/>
    <w:rsid w:val="00F2739A"/>
    <w:rsid w:val="00F27EDA"/>
    <w:rsid w:val="00F30C17"/>
    <w:rsid w:val="00F327C0"/>
    <w:rsid w:val="00F33322"/>
    <w:rsid w:val="00F3686E"/>
    <w:rsid w:val="00F415DE"/>
    <w:rsid w:val="00F44654"/>
    <w:rsid w:val="00F46D39"/>
    <w:rsid w:val="00F478B1"/>
    <w:rsid w:val="00F509BE"/>
    <w:rsid w:val="00F649BF"/>
    <w:rsid w:val="00F70461"/>
    <w:rsid w:val="00F72524"/>
    <w:rsid w:val="00F72EB2"/>
    <w:rsid w:val="00F73B6C"/>
    <w:rsid w:val="00F746FB"/>
    <w:rsid w:val="00F771A4"/>
    <w:rsid w:val="00F819CD"/>
    <w:rsid w:val="00F83B0C"/>
    <w:rsid w:val="00F87AD7"/>
    <w:rsid w:val="00F90444"/>
    <w:rsid w:val="00F90A06"/>
    <w:rsid w:val="00F92899"/>
    <w:rsid w:val="00F9332A"/>
    <w:rsid w:val="00F9420A"/>
    <w:rsid w:val="00FB1E70"/>
    <w:rsid w:val="00FC2ABE"/>
    <w:rsid w:val="00FC3248"/>
    <w:rsid w:val="00FC6B4D"/>
    <w:rsid w:val="00FD7E61"/>
    <w:rsid w:val="00FE0590"/>
    <w:rsid w:val="00FE2665"/>
    <w:rsid w:val="00FE4EAA"/>
    <w:rsid w:val="00FF25D3"/>
    <w:rsid w:val="00FF48F3"/>
    <w:rsid w:val="00FF6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45CE"/>
  <w15:docId w15:val="{0A364008-E547-594D-A146-02FC70E2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CE"/>
    <w:pPr>
      <w:bidi/>
      <w:spacing w:after="0" w:line="240" w:lineRule="auto"/>
    </w:pPr>
    <w:rPr>
      <w:rFonts w:ascii="AL-Mohanad Bold" w:eastAsia="Times New Roman" w:hAnsi="AL-Mohanad Bold" w:cs="Times New Roman"/>
      <w:b/>
      <w:sz w:val="28"/>
      <w:szCs w:val="24"/>
    </w:rPr>
  </w:style>
  <w:style w:type="paragraph" w:styleId="Heading1">
    <w:name w:val="heading 1"/>
    <w:basedOn w:val="Normal"/>
    <w:next w:val="Normal"/>
    <w:link w:val="Heading1Char"/>
    <w:autoRedefine/>
    <w:qFormat/>
    <w:rsid w:val="00DC6774"/>
    <w:pPr>
      <w:keepNext/>
      <w:jc w:val="center"/>
      <w:outlineLvl w:val="0"/>
    </w:pPr>
    <w:rPr>
      <w:rFonts w:ascii="Sakkal Majalla" w:hAnsi="Sakkal Majalla" w:cs="Sakkal Majalla"/>
      <w:bCs/>
      <w:color w:val="FF0000"/>
      <w:kern w:val="32"/>
      <w:sz w:val="32"/>
      <w:szCs w:val="32"/>
    </w:rPr>
  </w:style>
  <w:style w:type="paragraph" w:styleId="Heading2">
    <w:name w:val="heading 2"/>
    <w:basedOn w:val="Normal"/>
    <w:next w:val="Normal"/>
    <w:link w:val="Heading2Char"/>
    <w:autoRedefine/>
    <w:unhideWhenUsed/>
    <w:qFormat/>
    <w:rsid w:val="0050646A"/>
    <w:pPr>
      <w:tabs>
        <w:tab w:val="right" w:pos="486"/>
      </w:tabs>
      <w:ind w:left="360"/>
      <w:jc w:val="center"/>
      <w:outlineLvl w:val="1"/>
    </w:pPr>
    <w:rPr>
      <w:rFonts w:ascii="Sakkal Majalla" w:hAnsi="Sakkal Majalla" w:cs="Sakkal Majalla"/>
      <w:b w:val="0"/>
      <w:bCs/>
      <w:color w:val="FF0000"/>
      <w:sz w:val="32"/>
      <w:szCs w:val="32"/>
    </w:rPr>
  </w:style>
  <w:style w:type="paragraph" w:styleId="Heading3">
    <w:name w:val="heading 3"/>
    <w:basedOn w:val="Normal"/>
    <w:next w:val="Normal"/>
    <w:link w:val="Heading3Char"/>
    <w:qFormat/>
    <w:rsid w:val="0058431B"/>
    <w:pPr>
      <w:keepNext/>
      <w:jc w:val="center"/>
      <w:outlineLvl w:val="2"/>
    </w:pPr>
    <w:rPr>
      <w:rFonts w:cs="AL-Mateen"/>
      <w:szCs w:val="28"/>
      <w:lang w:eastAsia="ar-SA"/>
    </w:rPr>
  </w:style>
  <w:style w:type="paragraph" w:styleId="Heading4">
    <w:name w:val="heading 4"/>
    <w:basedOn w:val="Normal"/>
    <w:next w:val="Normal"/>
    <w:link w:val="Heading4Char"/>
    <w:qFormat/>
    <w:rsid w:val="0058431B"/>
    <w:pPr>
      <w:keepNext/>
      <w:jc w:val="lowKashida"/>
      <w:outlineLvl w:val="3"/>
    </w:pPr>
    <w:rPr>
      <w:rFonts w:cs="Traditional Arabic"/>
      <w:b w:val="0"/>
      <w:bCs/>
      <w:color w:val="000000"/>
      <w:sz w:val="20"/>
      <w:szCs w:val="20"/>
    </w:rPr>
  </w:style>
  <w:style w:type="paragraph" w:styleId="Heading5">
    <w:name w:val="heading 5"/>
    <w:basedOn w:val="Normal"/>
    <w:next w:val="Normal"/>
    <w:link w:val="Heading5Char"/>
    <w:unhideWhenUsed/>
    <w:qFormat/>
    <w:rsid w:val="0058431B"/>
    <w:pPr>
      <w:spacing w:before="240" w:after="60"/>
      <w:outlineLvl w:val="4"/>
    </w:pPr>
    <w:rPr>
      <w:rFonts w:ascii="Calibri" w:hAnsi="Calibri" w:cs="Arial"/>
      <w:b w:val="0"/>
      <w:bCs/>
      <w:i/>
      <w:iCs/>
      <w:sz w:val="26"/>
      <w:szCs w:val="26"/>
    </w:rPr>
  </w:style>
  <w:style w:type="paragraph" w:styleId="Heading6">
    <w:name w:val="heading 6"/>
    <w:basedOn w:val="Normal"/>
    <w:next w:val="Normal"/>
    <w:link w:val="Heading6Char"/>
    <w:qFormat/>
    <w:rsid w:val="00BE415D"/>
    <w:pPr>
      <w:keepNext/>
      <w:bidi w:val="0"/>
      <w:outlineLvl w:val="5"/>
    </w:pPr>
    <w:rPr>
      <w:rFonts w:ascii="Times New Roman" w:hAnsi="Times New Roman"/>
      <w:bCs/>
      <w:sz w:val="24"/>
      <w:szCs w:val="28"/>
    </w:rPr>
  </w:style>
  <w:style w:type="paragraph" w:styleId="Heading7">
    <w:name w:val="heading 7"/>
    <w:basedOn w:val="Normal"/>
    <w:next w:val="Normal"/>
    <w:link w:val="Heading7Char"/>
    <w:unhideWhenUsed/>
    <w:qFormat/>
    <w:rsid w:val="0058431B"/>
    <w:pPr>
      <w:spacing w:before="240" w:after="60"/>
      <w:outlineLvl w:val="6"/>
    </w:pPr>
    <w:rPr>
      <w:rFonts w:ascii="Calibri" w:hAnsi="Calibri" w:cs="Arial"/>
    </w:rPr>
  </w:style>
  <w:style w:type="paragraph" w:styleId="Heading8">
    <w:name w:val="heading 8"/>
    <w:basedOn w:val="Normal"/>
    <w:next w:val="Normal"/>
    <w:link w:val="Heading8Char"/>
    <w:qFormat/>
    <w:rsid w:val="00BE415D"/>
    <w:pPr>
      <w:bidi w:val="0"/>
      <w:spacing w:before="240" w:after="60"/>
      <w:outlineLvl w:val="7"/>
    </w:pPr>
    <w:rPr>
      <w:rFonts w:ascii="Times New Roman" w:hAnsi="Times New Roman"/>
      <w:b w:val="0"/>
      <w:i/>
      <w:iCs/>
      <w:sz w:val="24"/>
      <w:lang w:val="en-AU"/>
    </w:rPr>
  </w:style>
  <w:style w:type="paragraph" w:styleId="Heading9">
    <w:name w:val="heading 9"/>
    <w:basedOn w:val="Normal"/>
    <w:next w:val="Normal"/>
    <w:link w:val="Heading9Char"/>
    <w:unhideWhenUsed/>
    <w:qFormat/>
    <w:rsid w:val="0058431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774"/>
    <w:rPr>
      <w:rFonts w:ascii="Sakkal Majalla" w:eastAsia="Times New Roman" w:hAnsi="Sakkal Majalla" w:cs="Sakkal Majalla"/>
      <w:b/>
      <w:bCs/>
      <w:color w:val="FF0000"/>
      <w:kern w:val="32"/>
      <w:sz w:val="32"/>
      <w:szCs w:val="32"/>
    </w:rPr>
  </w:style>
  <w:style w:type="character" w:customStyle="1" w:styleId="Heading2Char">
    <w:name w:val="Heading 2 Char"/>
    <w:basedOn w:val="DefaultParagraphFont"/>
    <w:link w:val="Heading2"/>
    <w:rsid w:val="0050646A"/>
    <w:rPr>
      <w:rFonts w:ascii="Sakkal Majalla" w:eastAsia="Times New Roman" w:hAnsi="Sakkal Majalla" w:cs="Sakkal Majalla"/>
      <w:bCs/>
      <w:color w:val="FF0000"/>
      <w:sz w:val="32"/>
      <w:szCs w:val="32"/>
    </w:rPr>
  </w:style>
  <w:style w:type="character" w:customStyle="1" w:styleId="Heading3Char">
    <w:name w:val="Heading 3 Char"/>
    <w:basedOn w:val="DefaultParagraphFont"/>
    <w:link w:val="Heading3"/>
    <w:rsid w:val="0058431B"/>
    <w:rPr>
      <w:rFonts w:ascii="Times New Roman" w:eastAsia="Times New Roman" w:hAnsi="Times New Roman" w:cs="AL-Mateen"/>
      <w:sz w:val="28"/>
      <w:szCs w:val="28"/>
      <w:lang w:eastAsia="ar-SA"/>
    </w:rPr>
  </w:style>
  <w:style w:type="character" w:customStyle="1" w:styleId="Heading4Char">
    <w:name w:val="Heading 4 Char"/>
    <w:basedOn w:val="DefaultParagraphFont"/>
    <w:link w:val="Heading4"/>
    <w:rsid w:val="0058431B"/>
    <w:rPr>
      <w:rFonts w:ascii="Times New Roman" w:eastAsia="Times New Roman" w:hAnsi="Times New Roman" w:cs="Traditional Arabic"/>
      <w:b/>
      <w:bCs/>
      <w:color w:val="000000"/>
      <w:sz w:val="20"/>
      <w:szCs w:val="20"/>
    </w:rPr>
  </w:style>
  <w:style w:type="character" w:customStyle="1" w:styleId="Heading5Char">
    <w:name w:val="Heading 5 Char"/>
    <w:basedOn w:val="DefaultParagraphFont"/>
    <w:link w:val="Heading5"/>
    <w:rsid w:val="0058431B"/>
    <w:rPr>
      <w:rFonts w:ascii="Calibri" w:eastAsia="Times New Roman" w:hAnsi="Calibri" w:cs="Arial"/>
      <w:b/>
      <w:bCs/>
      <w:i/>
      <w:iCs/>
      <w:sz w:val="26"/>
      <w:szCs w:val="26"/>
    </w:rPr>
  </w:style>
  <w:style w:type="character" w:customStyle="1" w:styleId="Heading7Char">
    <w:name w:val="Heading 7 Char"/>
    <w:basedOn w:val="DefaultParagraphFont"/>
    <w:link w:val="Heading7"/>
    <w:rsid w:val="0058431B"/>
    <w:rPr>
      <w:rFonts w:ascii="Calibri" w:eastAsia="Times New Roman" w:hAnsi="Calibri" w:cs="Arial"/>
      <w:sz w:val="24"/>
      <w:szCs w:val="24"/>
    </w:rPr>
  </w:style>
  <w:style w:type="character" w:customStyle="1" w:styleId="Heading9Char">
    <w:name w:val="Heading 9 Char"/>
    <w:basedOn w:val="DefaultParagraphFont"/>
    <w:link w:val="Heading9"/>
    <w:rsid w:val="0058431B"/>
    <w:rPr>
      <w:rFonts w:ascii="Cambria" w:eastAsia="Times New Roman" w:hAnsi="Cambria" w:cs="Times New Roman"/>
    </w:rPr>
  </w:style>
  <w:style w:type="paragraph" w:customStyle="1" w:styleId="2">
    <w:name w:val="نمط2"/>
    <w:basedOn w:val="Normal"/>
    <w:autoRedefine/>
    <w:rsid w:val="0058431B"/>
    <w:pPr>
      <w:numPr>
        <w:numId w:val="1"/>
      </w:numPr>
      <w:tabs>
        <w:tab w:val="left" w:pos="418"/>
      </w:tabs>
      <w:spacing w:line="360" w:lineRule="auto"/>
      <w:jc w:val="both"/>
    </w:pPr>
    <w:rPr>
      <w:rFonts w:cs="AL-Mohanad"/>
      <w:b w:val="0"/>
      <w:bCs/>
    </w:rPr>
  </w:style>
  <w:style w:type="paragraph" w:styleId="BalloonText">
    <w:name w:val="Balloon Text"/>
    <w:basedOn w:val="Normal"/>
    <w:link w:val="BalloonTextChar"/>
    <w:rsid w:val="0058431B"/>
    <w:rPr>
      <w:rFonts w:ascii="Tahoma" w:hAnsi="Tahoma" w:cs="Tahoma"/>
      <w:sz w:val="16"/>
      <w:szCs w:val="16"/>
    </w:rPr>
  </w:style>
  <w:style w:type="character" w:customStyle="1" w:styleId="BalloonTextChar">
    <w:name w:val="Balloon Text Char"/>
    <w:basedOn w:val="DefaultParagraphFont"/>
    <w:link w:val="BalloonText"/>
    <w:rsid w:val="0058431B"/>
    <w:rPr>
      <w:rFonts w:ascii="Tahoma" w:eastAsia="Times New Roman" w:hAnsi="Tahoma" w:cs="Tahoma"/>
      <w:sz w:val="16"/>
      <w:szCs w:val="16"/>
    </w:rPr>
  </w:style>
  <w:style w:type="paragraph" w:customStyle="1" w:styleId="a">
    <w:name w:val="نص اسماعيل"/>
    <w:rsid w:val="0058431B"/>
    <w:pPr>
      <w:bidi/>
      <w:spacing w:after="0" w:line="240" w:lineRule="auto"/>
      <w:ind w:firstLine="510"/>
      <w:jc w:val="lowKashida"/>
    </w:pPr>
    <w:rPr>
      <w:rFonts w:ascii="Times New Roman" w:eastAsia="Times New Roman" w:hAnsi="Times New Roman" w:cs="AL-Mohanad"/>
      <w:sz w:val="32"/>
      <w:szCs w:val="34"/>
      <w:lang w:eastAsia="ar-SA"/>
    </w:rPr>
  </w:style>
  <w:style w:type="paragraph" w:styleId="BodyText">
    <w:name w:val="Body Text"/>
    <w:basedOn w:val="Normal"/>
    <w:link w:val="BodyTextChar"/>
    <w:rsid w:val="0058431B"/>
    <w:pPr>
      <w:bidi w:val="0"/>
      <w:spacing w:before="100" w:beforeAutospacing="1" w:after="100" w:afterAutospacing="1"/>
    </w:pPr>
  </w:style>
  <w:style w:type="character" w:customStyle="1" w:styleId="BodyTextChar">
    <w:name w:val="Body Text Char"/>
    <w:basedOn w:val="DefaultParagraphFont"/>
    <w:link w:val="BodyText"/>
    <w:rsid w:val="0058431B"/>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5843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8431B"/>
    <w:pPr>
      <w:shd w:val="clear" w:color="auto" w:fill="000080"/>
    </w:pPr>
    <w:rPr>
      <w:rFonts w:ascii="Tahoma" w:hAnsi="Tahoma" w:cs="Tahoma"/>
      <w:sz w:val="20"/>
      <w:szCs w:val="20"/>
    </w:rPr>
  </w:style>
  <w:style w:type="paragraph" w:styleId="NormalWeb">
    <w:name w:val="Normal (Web)"/>
    <w:basedOn w:val="Normal"/>
    <w:uiPriority w:val="99"/>
    <w:rsid w:val="0058431B"/>
    <w:pPr>
      <w:bidi w:val="0"/>
      <w:spacing w:before="100" w:beforeAutospacing="1" w:after="100" w:afterAutospacing="1"/>
    </w:pPr>
    <w:rPr>
      <w:rFonts w:eastAsia="Calibri"/>
    </w:rPr>
  </w:style>
  <w:style w:type="paragraph" w:customStyle="1" w:styleId="a0">
    <w:name w:val="سرد الفقرات"/>
    <w:basedOn w:val="Normal"/>
    <w:uiPriority w:val="34"/>
    <w:qFormat/>
    <w:rsid w:val="0058431B"/>
    <w:pPr>
      <w:bidi w:val="0"/>
      <w:spacing w:after="200" w:line="276" w:lineRule="auto"/>
      <w:ind w:left="720"/>
      <w:contextualSpacing/>
    </w:pPr>
    <w:rPr>
      <w:rFonts w:ascii="Calibri" w:hAnsi="Calibri" w:cs="Arial"/>
      <w:sz w:val="22"/>
      <w:szCs w:val="22"/>
    </w:rPr>
  </w:style>
  <w:style w:type="character" w:styleId="Hyperlink">
    <w:name w:val="Hyperlink"/>
    <w:uiPriority w:val="99"/>
    <w:rsid w:val="0058431B"/>
    <w:rPr>
      <w:rFonts w:cs="Times New Roman"/>
      <w:color w:val="0000FF"/>
      <w:u w:val="single"/>
    </w:rPr>
  </w:style>
  <w:style w:type="paragraph" w:styleId="Header">
    <w:name w:val="header"/>
    <w:basedOn w:val="Normal"/>
    <w:link w:val="HeaderChar"/>
    <w:uiPriority w:val="99"/>
    <w:rsid w:val="0058431B"/>
    <w:pPr>
      <w:tabs>
        <w:tab w:val="center" w:pos="4153"/>
        <w:tab w:val="right" w:pos="8306"/>
      </w:tabs>
      <w:bidi w:val="0"/>
    </w:pPr>
    <w:rPr>
      <w:rFonts w:ascii="Calibri" w:hAnsi="Calibri" w:cs="Arial"/>
      <w:sz w:val="22"/>
      <w:szCs w:val="22"/>
    </w:rPr>
  </w:style>
  <w:style w:type="character" w:customStyle="1" w:styleId="HeaderChar">
    <w:name w:val="Header Char"/>
    <w:basedOn w:val="DefaultParagraphFont"/>
    <w:link w:val="Header"/>
    <w:uiPriority w:val="99"/>
    <w:rsid w:val="0058431B"/>
    <w:rPr>
      <w:rFonts w:ascii="Calibri" w:eastAsia="Times New Roman" w:hAnsi="Calibri" w:cs="Arial"/>
    </w:rPr>
  </w:style>
  <w:style w:type="paragraph" w:customStyle="1" w:styleId="ListParagraph1">
    <w:name w:val="List Paragraph1"/>
    <w:basedOn w:val="Normal"/>
    <w:rsid w:val="0058431B"/>
    <w:pPr>
      <w:ind w:left="720"/>
      <w:contextualSpacing/>
    </w:pPr>
    <w:rPr>
      <w:rFonts w:eastAsia="Calibri"/>
      <w:lang w:bidi="ar-EG"/>
    </w:rPr>
  </w:style>
  <w:style w:type="paragraph" w:customStyle="1" w:styleId="blockquote">
    <w:name w:val="blockquote"/>
    <w:basedOn w:val="Normal"/>
    <w:rsid w:val="0058431B"/>
    <w:pPr>
      <w:bidi w:val="0"/>
      <w:spacing w:before="100" w:beforeAutospacing="1" w:after="100" w:afterAutospacing="1"/>
    </w:pPr>
    <w:rPr>
      <w:rFonts w:eastAsia="Calibri"/>
    </w:rPr>
  </w:style>
  <w:style w:type="paragraph" w:styleId="ListParagraph">
    <w:name w:val="List Paragraph"/>
    <w:basedOn w:val="Normal"/>
    <w:link w:val="ListParagraphChar"/>
    <w:uiPriority w:val="34"/>
    <w:qFormat/>
    <w:rsid w:val="0058431B"/>
    <w:pPr>
      <w:spacing w:after="200" w:line="276" w:lineRule="auto"/>
      <w:ind w:left="720"/>
      <w:contextualSpacing/>
    </w:pPr>
    <w:rPr>
      <w:rFonts w:ascii="Calibri" w:eastAsia="Calibri" w:hAnsi="Calibri" w:cs="Arial"/>
      <w:sz w:val="22"/>
      <w:szCs w:val="22"/>
    </w:rPr>
  </w:style>
  <w:style w:type="paragraph" w:styleId="BodyText2">
    <w:name w:val="Body Text 2"/>
    <w:basedOn w:val="Normal"/>
    <w:link w:val="BodyText2Char"/>
    <w:rsid w:val="0058431B"/>
    <w:pPr>
      <w:spacing w:after="120" w:line="480" w:lineRule="auto"/>
    </w:pPr>
  </w:style>
  <w:style w:type="character" w:customStyle="1" w:styleId="BodyText2Char">
    <w:name w:val="Body Text 2 Char"/>
    <w:basedOn w:val="DefaultParagraphFont"/>
    <w:link w:val="BodyText2"/>
    <w:rsid w:val="0058431B"/>
    <w:rPr>
      <w:rFonts w:ascii="Times New Roman" w:eastAsia="Times New Roman" w:hAnsi="Times New Roman" w:cs="Times New Roman"/>
      <w:sz w:val="24"/>
      <w:szCs w:val="24"/>
    </w:rPr>
  </w:style>
  <w:style w:type="paragraph" w:customStyle="1" w:styleId="Textkrper">
    <w:name w:val="Textk?rper"/>
    <w:basedOn w:val="Normal"/>
    <w:rsid w:val="0058431B"/>
    <w:pPr>
      <w:bidi w:val="0"/>
      <w:jc w:val="both"/>
    </w:pPr>
    <w:rPr>
      <w:b w:val="0"/>
      <w:bCs/>
      <w:i/>
      <w:iCs/>
      <w:szCs w:val="33"/>
      <w:lang w:val="de-DE" w:eastAsia="de-DE"/>
    </w:rPr>
  </w:style>
  <w:style w:type="paragraph" w:styleId="Footer">
    <w:name w:val="footer"/>
    <w:basedOn w:val="Normal"/>
    <w:link w:val="FooterChar"/>
    <w:uiPriority w:val="99"/>
    <w:rsid w:val="0058431B"/>
    <w:pPr>
      <w:tabs>
        <w:tab w:val="center" w:pos="4153"/>
        <w:tab w:val="right" w:pos="8306"/>
      </w:tabs>
    </w:pPr>
  </w:style>
  <w:style w:type="character" w:customStyle="1" w:styleId="FooterChar">
    <w:name w:val="Footer Char"/>
    <w:basedOn w:val="DefaultParagraphFont"/>
    <w:link w:val="Footer"/>
    <w:uiPriority w:val="99"/>
    <w:rsid w:val="0058431B"/>
    <w:rPr>
      <w:rFonts w:ascii="Times New Roman" w:eastAsia="Times New Roman" w:hAnsi="Times New Roman" w:cs="Times New Roman"/>
      <w:sz w:val="24"/>
      <w:szCs w:val="24"/>
    </w:rPr>
  </w:style>
  <w:style w:type="character" w:styleId="PageNumber">
    <w:name w:val="page number"/>
    <w:basedOn w:val="DefaultParagraphFont"/>
    <w:rsid w:val="0058431B"/>
  </w:style>
  <w:style w:type="paragraph" w:styleId="BodyText3">
    <w:name w:val="Body Text 3"/>
    <w:basedOn w:val="Normal"/>
    <w:link w:val="BodyText3Char"/>
    <w:rsid w:val="0058431B"/>
    <w:pPr>
      <w:spacing w:after="120"/>
    </w:pPr>
    <w:rPr>
      <w:sz w:val="16"/>
      <w:szCs w:val="16"/>
    </w:rPr>
  </w:style>
  <w:style w:type="character" w:customStyle="1" w:styleId="BodyText3Char">
    <w:name w:val="Body Text 3 Char"/>
    <w:basedOn w:val="DefaultParagraphFont"/>
    <w:link w:val="BodyText3"/>
    <w:rsid w:val="0058431B"/>
    <w:rPr>
      <w:rFonts w:ascii="Times New Roman" w:eastAsia="Times New Roman" w:hAnsi="Times New Roman" w:cs="Times New Roman"/>
      <w:sz w:val="16"/>
      <w:szCs w:val="16"/>
    </w:rPr>
  </w:style>
  <w:style w:type="paragraph" w:styleId="FootnoteText">
    <w:name w:val="footnote text"/>
    <w:basedOn w:val="Normal"/>
    <w:link w:val="FootnoteTextChar"/>
    <w:rsid w:val="0058431B"/>
    <w:rPr>
      <w:sz w:val="20"/>
      <w:szCs w:val="20"/>
    </w:rPr>
  </w:style>
  <w:style w:type="character" w:customStyle="1" w:styleId="FootnoteTextChar">
    <w:name w:val="Footnote Text Char"/>
    <w:basedOn w:val="DefaultParagraphFont"/>
    <w:link w:val="FootnoteText"/>
    <w:rsid w:val="0058431B"/>
    <w:rPr>
      <w:rFonts w:ascii="Times New Roman" w:eastAsia="Times New Roman" w:hAnsi="Times New Roman" w:cs="Times New Roman"/>
      <w:sz w:val="20"/>
      <w:szCs w:val="20"/>
    </w:rPr>
  </w:style>
  <w:style w:type="character" w:styleId="FootnoteReference">
    <w:name w:val="footnote reference"/>
    <w:rsid w:val="0058431B"/>
    <w:rPr>
      <w:vertAlign w:val="superscript"/>
    </w:rPr>
  </w:style>
  <w:style w:type="character" w:styleId="CommentReference">
    <w:name w:val="annotation reference"/>
    <w:rsid w:val="0058431B"/>
    <w:rPr>
      <w:sz w:val="16"/>
      <w:szCs w:val="16"/>
    </w:rPr>
  </w:style>
  <w:style w:type="paragraph" w:styleId="CommentText">
    <w:name w:val="annotation text"/>
    <w:basedOn w:val="Normal"/>
    <w:link w:val="CommentTextChar"/>
    <w:uiPriority w:val="99"/>
    <w:rsid w:val="0058431B"/>
    <w:rPr>
      <w:sz w:val="20"/>
      <w:szCs w:val="20"/>
    </w:rPr>
  </w:style>
  <w:style w:type="character" w:customStyle="1" w:styleId="CommentTextChar">
    <w:name w:val="Comment Text Char"/>
    <w:basedOn w:val="DefaultParagraphFont"/>
    <w:link w:val="CommentText"/>
    <w:uiPriority w:val="99"/>
    <w:rsid w:val="00584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8431B"/>
    <w:rPr>
      <w:b w:val="0"/>
      <w:bCs/>
    </w:rPr>
  </w:style>
  <w:style w:type="character" w:customStyle="1" w:styleId="CommentSubjectChar">
    <w:name w:val="Comment Subject Char"/>
    <w:basedOn w:val="CommentTextChar"/>
    <w:link w:val="CommentSubject"/>
    <w:rsid w:val="0058431B"/>
    <w:rPr>
      <w:rFonts w:ascii="Times New Roman" w:eastAsia="Times New Roman" w:hAnsi="Times New Roman" w:cs="Times New Roman"/>
      <w:b/>
      <w:bCs/>
      <w:sz w:val="20"/>
      <w:szCs w:val="20"/>
    </w:rPr>
  </w:style>
  <w:style w:type="character" w:styleId="FollowedHyperlink">
    <w:name w:val="FollowedHyperlink"/>
    <w:rsid w:val="0058431B"/>
    <w:rPr>
      <w:color w:val="800080"/>
      <w:u w:val="single"/>
    </w:rPr>
  </w:style>
  <w:style w:type="paragraph" w:styleId="Caption">
    <w:name w:val="caption"/>
    <w:basedOn w:val="Normal"/>
    <w:next w:val="Normal"/>
    <w:unhideWhenUsed/>
    <w:qFormat/>
    <w:rsid w:val="0058431B"/>
    <w:rPr>
      <w:b w:val="0"/>
      <w:bCs/>
      <w:sz w:val="20"/>
      <w:szCs w:val="20"/>
    </w:rPr>
  </w:style>
  <w:style w:type="paragraph" w:styleId="TOCHeading">
    <w:name w:val="TOC Heading"/>
    <w:basedOn w:val="Heading1"/>
    <w:next w:val="Normal"/>
    <w:uiPriority w:val="39"/>
    <w:unhideWhenUsed/>
    <w:qFormat/>
    <w:rsid w:val="0058431B"/>
    <w:pPr>
      <w:keepLines/>
      <w:spacing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58431B"/>
  </w:style>
  <w:style w:type="paragraph" w:styleId="TOC3">
    <w:name w:val="toc 3"/>
    <w:basedOn w:val="Normal"/>
    <w:next w:val="Normal"/>
    <w:autoRedefine/>
    <w:uiPriority w:val="39"/>
    <w:rsid w:val="0058431B"/>
    <w:pPr>
      <w:ind w:left="480"/>
    </w:pPr>
  </w:style>
  <w:style w:type="paragraph" w:styleId="Revision">
    <w:name w:val="Revision"/>
    <w:hidden/>
    <w:uiPriority w:val="99"/>
    <w:semiHidden/>
    <w:rsid w:val="00CF4880"/>
    <w:pPr>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AF7E5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5631"/>
    <w:pPr>
      <w:tabs>
        <w:tab w:val="left" w:pos="1100"/>
        <w:tab w:val="right" w:leader="dot" w:pos="9386"/>
      </w:tabs>
      <w:spacing w:after="100"/>
      <w:ind w:left="240"/>
    </w:pPr>
    <w:rPr>
      <w:rFonts w:asciiTheme="minorBidi" w:hAnsiTheme="minorBidi" w:cs="Arial"/>
      <w:b w:val="0"/>
      <w:bCs/>
      <w:noProof/>
    </w:rPr>
  </w:style>
  <w:style w:type="paragraph" w:styleId="TOC4">
    <w:name w:val="toc 4"/>
    <w:basedOn w:val="Normal"/>
    <w:next w:val="Normal"/>
    <w:autoRedefine/>
    <w:uiPriority w:val="39"/>
    <w:unhideWhenUsed/>
    <w:rsid w:val="00E4022E"/>
    <w:pPr>
      <w:bidi w:val="0"/>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022E"/>
    <w:pPr>
      <w:bidi w:val="0"/>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022E"/>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022E"/>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022E"/>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022E"/>
    <w:pPr>
      <w:bidi w:val="0"/>
      <w:spacing w:after="100" w:line="259"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BE415D"/>
    <w:rPr>
      <w:rFonts w:ascii="Times New Roman" w:eastAsia="Times New Roman" w:hAnsi="Times New Roman" w:cs="Times New Roman"/>
      <w:b/>
      <w:bCs/>
      <w:sz w:val="24"/>
      <w:szCs w:val="28"/>
    </w:rPr>
  </w:style>
  <w:style w:type="character" w:customStyle="1" w:styleId="Heading8Char">
    <w:name w:val="Heading 8 Char"/>
    <w:basedOn w:val="DefaultParagraphFont"/>
    <w:link w:val="Heading8"/>
    <w:rsid w:val="00BE415D"/>
    <w:rPr>
      <w:rFonts w:ascii="Times New Roman" w:eastAsia="Times New Roman" w:hAnsi="Times New Roman" w:cs="Times New Roman"/>
      <w:i/>
      <w:iCs/>
      <w:sz w:val="24"/>
      <w:szCs w:val="24"/>
      <w:lang w:val="en-AU"/>
    </w:rPr>
  </w:style>
  <w:style w:type="paragraph" w:styleId="BodyTextIndent">
    <w:name w:val="Body Text Indent"/>
    <w:basedOn w:val="Normal"/>
    <w:link w:val="BodyTextIndentChar"/>
    <w:rsid w:val="00BE415D"/>
    <w:pPr>
      <w:bidi w:val="0"/>
      <w:spacing w:after="120"/>
      <w:ind w:left="283"/>
    </w:pPr>
    <w:rPr>
      <w:rFonts w:ascii="Times New Roman" w:hAnsi="Times New Roman"/>
      <w:b w:val="0"/>
      <w:sz w:val="24"/>
      <w:lang w:val="en-AU"/>
    </w:rPr>
  </w:style>
  <w:style w:type="character" w:customStyle="1" w:styleId="BodyTextIndentChar">
    <w:name w:val="Body Text Indent Char"/>
    <w:basedOn w:val="DefaultParagraphFont"/>
    <w:link w:val="BodyTextIndent"/>
    <w:rsid w:val="00BE415D"/>
    <w:rPr>
      <w:rFonts w:ascii="Times New Roman" w:eastAsia="Times New Roman" w:hAnsi="Times New Roman" w:cs="Times New Roman"/>
      <w:sz w:val="24"/>
      <w:szCs w:val="24"/>
      <w:lang w:val="en-AU"/>
    </w:rPr>
  </w:style>
  <w:style w:type="paragraph" w:styleId="BlockText">
    <w:name w:val="Block Text"/>
    <w:basedOn w:val="Normal"/>
    <w:rsid w:val="00BE415D"/>
    <w:pPr>
      <w:bidi w:val="0"/>
      <w:ind w:left="-180" w:right="-180"/>
      <w:jc w:val="lowKashida"/>
    </w:pPr>
    <w:rPr>
      <w:rFonts w:ascii="Times New Roman" w:hAnsi="Times New Roman"/>
      <w:b w:val="0"/>
      <w:sz w:val="36"/>
      <w:szCs w:val="36"/>
      <w:lang w:eastAsia="ar-SA"/>
    </w:rPr>
  </w:style>
  <w:style w:type="paragraph" w:styleId="BodyTextIndent2">
    <w:name w:val="Body Text Indent 2"/>
    <w:basedOn w:val="Normal"/>
    <w:link w:val="BodyTextIndent2Char"/>
    <w:rsid w:val="00BE415D"/>
    <w:pPr>
      <w:bidi w:val="0"/>
      <w:ind w:left="360" w:hanging="540"/>
    </w:pPr>
    <w:rPr>
      <w:rFonts w:ascii="Times New Roman" w:hAnsi="Times New Roman"/>
      <w:b w:val="0"/>
      <w:sz w:val="20"/>
      <w:lang w:val="en-AU"/>
    </w:rPr>
  </w:style>
  <w:style w:type="character" w:customStyle="1" w:styleId="BodyTextIndent2Char">
    <w:name w:val="Body Text Indent 2 Char"/>
    <w:basedOn w:val="DefaultParagraphFont"/>
    <w:link w:val="BodyTextIndent2"/>
    <w:rsid w:val="00BE415D"/>
    <w:rPr>
      <w:rFonts w:ascii="Times New Roman" w:eastAsia="Times New Roman" w:hAnsi="Times New Roman" w:cs="Times New Roman"/>
      <w:sz w:val="20"/>
      <w:szCs w:val="24"/>
      <w:lang w:val="en-AU"/>
    </w:rPr>
  </w:style>
  <w:style w:type="paragraph" w:styleId="Subtitle">
    <w:name w:val="Subtitle"/>
    <w:basedOn w:val="Normal"/>
    <w:link w:val="SubtitleChar"/>
    <w:qFormat/>
    <w:rsid w:val="00BE415D"/>
    <w:pPr>
      <w:bidi w:val="0"/>
    </w:pPr>
    <w:rPr>
      <w:rFonts w:ascii="Times New Roman" w:hAnsi="Times New Roman"/>
      <w:bCs/>
      <w:szCs w:val="28"/>
    </w:rPr>
  </w:style>
  <w:style w:type="character" w:customStyle="1" w:styleId="SubtitleChar">
    <w:name w:val="Subtitle Char"/>
    <w:basedOn w:val="DefaultParagraphFont"/>
    <w:link w:val="Subtitle"/>
    <w:rsid w:val="00BE415D"/>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45195A"/>
    <w:rPr>
      <w:color w:val="808080"/>
    </w:rPr>
  </w:style>
  <w:style w:type="character" w:customStyle="1" w:styleId="ListParagraphChar">
    <w:name w:val="List Paragraph Char"/>
    <w:basedOn w:val="DefaultParagraphFont"/>
    <w:link w:val="ListParagraph"/>
    <w:uiPriority w:val="34"/>
    <w:locked/>
    <w:rsid w:val="0045195A"/>
    <w:rPr>
      <w:rFonts w:ascii="Calibri" w:eastAsia="Calibri" w:hAnsi="Calibri" w:cs="Arial"/>
      <w:b/>
    </w:rPr>
  </w:style>
  <w:style w:type="character" w:customStyle="1" w:styleId="apple-converted-space">
    <w:name w:val="apple-converted-space"/>
    <w:basedOn w:val="DefaultParagraphFont"/>
    <w:rsid w:val="0045195A"/>
  </w:style>
  <w:style w:type="paragraph" w:customStyle="1" w:styleId="Default">
    <w:name w:val="Default"/>
    <w:rsid w:val="0045195A"/>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B61B60"/>
    <w:pPr>
      <w:bidi w:val="0"/>
      <w:ind w:left="720"/>
      <w:contextualSpacing/>
    </w:pPr>
    <w:rPr>
      <w:rFonts w:ascii="Times New Roman" w:hAnsi="Times New Roman"/>
      <w:b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133">
      <w:bodyDiv w:val="1"/>
      <w:marLeft w:val="0"/>
      <w:marRight w:val="0"/>
      <w:marTop w:val="0"/>
      <w:marBottom w:val="0"/>
      <w:divBdr>
        <w:top w:val="none" w:sz="0" w:space="0" w:color="auto"/>
        <w:left w:val="none" w:sz="0" w:space="0" w:color="auto"/>
        <w:bottom w:val="none" w:sz="0" w:space="0" w:color="auto"/>
        <w:right w:val="none" w:sz="0" w:space="0" w:color="auto"/>
      </w:divBdr>
    </w:div>
    <w:div w:id="283120272">
      <w:bodyDiv w:val="1"/>
      <w:marLeft w:val="0"/>
      <w:marRight w:val="0"/>
      <w:marTop w:val="0"/>
      <w:marBottom w:val="0"/>
      <w:divBdr>
        <w:top w:val="none" w:sz="0" w:space="0" w:color="auto"/>
        <w:left w:val="none" w:sz="0" w:space="0" w:color="auto"/>
        <w:bottom w:val="none" w:sz="0" w:space="0" w:color="auto"/>
        <w:right w:val="none" w:sz="0" w:space="0" w:color="auto"/>
      </w:divBdr>
    </w:div>
    <w:div w:id="691998741">
      <w:bodyDiv w:val="1"/>
      <w:marLeft w:val="0"/>
      <w:marRight w:val="0"/>
      <w:marTop w:val="0"/>
      <w:marBottom w:val="0"/>
      <w:divBdr>
        <w:top w:val="none" w:sz="0" w:space="0" w:color="auto"/>
        <w:left w:val="none" w:sz="0" w:space="0" w:color="auto"/>
        <w:bottom w:val="none" w:sz="0" w:space="0" w:color="auto"/>
        <w:right w:val="none" w:sz="0" w:space="0" w:color="auto"/>
      </w:divBdr>
    </w:div>
    <w:div w:id="722946811">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859776304">
      <w:bodyDiv w:val="1"/>
      <w:marLeft w:val="0"/>
      <w:marRight w:val="0"/>
      <w:marTop w:val="0"/>
      <w:marBottom w:val="0"/>
      <w:divBdr>
        <w:top w:val="none" w:sz="0" w:space="0" w:color="auto"/>
        <w:left w:val="none" w:sz="0" w:space="0" w:color="auto"/>
        <w:bottom w:val="none" w:sz="0" w:space="0" w:color="auto"/>
        <w:right w:val="none" w:sz="0" w:space="0" w:color="auto"/>
      </w:divBdr>
    </w:div>
    <w:div w:id="882449303">
      <w:bodyDiv w:val="1"/>
      <w:marLeft w:val="0"/>
      <w:marRight w:val="0"/>
      <w:marTop w:val="0"/>
      <w:marBottom w:val="0"/>
      <w:divBdr>
        <w:top w:val="none" w:sz="0" w:space="0" w:color="auto"/>
        <w:left w:val="none" w:sz="0" w:space="0" w:color="auto"/>
        <w:bottom w:val="none" w:sz="0" w:space="0" w:color="auto"/>
        <w:right w:val="none" w:sz="0" w:space="0" w:color="auto"/>
      </w:divBdr>
    </w:div>
    <w:div w:id="1274750410">
      <w:bodyDiv w:val="1"/>
      <w:marLeft w:val="0"/>
      <w:marRight w:val="0"/>
      <w:marTop w:val="0"/>
      <w:marBottom w:val="0"/>
      <w:divBdr>
        <w:top w:val="none" w:sz="0" w:space="0" w:color="auto"/>
        <w:left w:val="none" w:sz="0" w:space="0" w:color="auto"/>
        <w:bottom w:val="none" w:sz="0" w:space="0" w:color="auto"/>
        <w:right w:val="none" w:sz="0" w:space="0" w:color="auto"/>
      </w:divBdr>
    </w:div>
    <w:div w:id="1337727379">
      <w:bodyDiv w:val="1"/>
      <w:marLeft w:val="0"/>
      <w:marRight w:val="0"/>
      <w:marTop w:val="0"/>
      <w:marBottom w:val="0"/>
      <w:divBdr>
        <w:top w:val="none" w:sz="0" w:space="0" w:color="auto"/>
        <w:left w:val="none" w:sz="0" w:space="0" w:color="auto"/>
        <w:bottom w:val="none" w:sz="0" w:space="0" w:color="auto"/>
        <w:right w:val="none" w:sz="0" w:space="0" w:color="auto"/>
      </w:divBdr>
    </w:div>
    <w:div w:id="1414162004">
      <w:bodyDiv w:val="1"/>
      <w:marLeft w:val="0"/>
      <w:marRight w:val="0"/>
      <w:marTop w:val="0"/>
      <w:marBottom w:val="0"/>
      <w:divBdr>
        <w:top w:val="none" w:sz="0" w:space="0" w:color="auto"/>
        <w:left w:val="none" w:sz="0" w:space="0" w:color="auto"/>
        <w:bottom w:val="none" w:sz="0" w:space="0" w:color="auto"/>
        <w:right w:val="none" w:sz="0" w:space="0" w:color="auto"/>
      </w:divBdr>
    </w:div>
    <w:div w:id="1446851482">
      <w:bodyDiv w:val="1"/>
      <w:marLeft w:val="0"/>
      <w:marRight w:val="0"/>
      <w:marTop w:val="0"/>
      <w:marBottom w:val="0"/>
      <w:divBdr>
        <w:top w:val="none" w:sz="0" w:space="0" w:color="auto"/>
        <w:left w:val="none" w:sz="0" w:space="0" w:color="auto"/>
        <w:bottom w:val="none" w:sz="0" w:space="0" w:color="auto"/>
        <w:right w:val="none" w:sz="0" w:space="0" w:color="auto"/>
      </w:divBdr>
    </w:div>
    <w:div w:id="1644849419">
      <w:bodyDiv w:val="1"/>
      <w:marLeft w:val="0"/>
      <w:marRight w:val="0"/>
      <w:marTop w:val="0"/>
      <w:marBottom w:val="0"/>
      <w:divBdr>
        <w:top w:val="none" w:sz="0" w:space="0" w:color="auto"/>
        <w:left w:val="none" w:sz="0" w:space="0" w:color="auto"/>
        <w:bottom w:val="none" w:sz="0" w:space="0" w:color="auto"/>
        <w:right w:val="none" w:sz="0" w:space="0" w:color="auto"/>
      </w:divBdr>
    </w:div>
    <w:div w:id="1750152503">
      <w:bodyDiv w:val="1"/>
      <w:marLeft w:val="0"/>
      <w:marRight w:val="0"/>
      <w:marTop w:val="0"/>
      <w:marBottom w:val="0"/>
      <w:divBdr>
        <w:top w:val="none" w:sz="0" w:space="0" w:color="auto"/>
        <w:left w:val="none" w:sz="0" w:space="0" w:color="auto"/>
        <w:bottom w:val="none" w:sz="0" w:space="0" w:color="auto"/>
        <w:right w:val="none" w:sz="0" w:space="0" w:color="auto"/>
      </w:divBdr>
    </w:div>
    <w:div w:id="1872960055">
      <w:bodyDiv w:val="1"/>
      <w:marLeft w:val="0"/>
      <w:marRight w:val="0"/>
      <w:marTop w:val="0"/>
      <w:marBottom w:val="0"/>
      <w:divBdr>
        <w:top w:val="none" w:sz="0" w:space="0" w:color="auto"/>
        <w:left w:val="none" w:sz="0" w:space="0" w:color="auto"/>
        <w:bottom w:val="none" w:sz="0" w:space="0" w:color="auto"/>
        <w:right w:val="none" w:sz="0" w:space="0" w:color="auto"/>
      </w:divBdr>
    </w:div>
    <w:div w:id="1933973013">
      <w:bodyDiv w:val="1"/>
      <w:marLeft w:val="0"/>
      <w:marRight w:val="0"/>
      <w:marTop w:val="0"/>
      <w:marBottom w:val="0"/>
      <w:divBdr>
        <w:top w:val="none" w:sz="0" w:space="0" w:color="auto"/>
        <w:left w:val="none" w:sz="0" w:space="0" w:color="auto"/>
        <w:bottom w:val="none" w:sz="0" w:space="0" w:color="auto"/>
        <w:right w:val="none" w:sz="0" w:space="0" w:color="auto"/>
      </w:divBdr>
    </w:div>
    <w:div w:id="21268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6442-55D0-47AC-B2A1-598739BA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 Elsayed</dc:creator>
  <cp:lastModifiedBy>هلا الحقيل</cp:lastModifiedBy>
  <cp:revision>24</cp:revision>
  <cp:lastPrinted>2021-06-21T19:09:00Z</cp:lastPrinted>
  <dcterms:created xsi:type="dcterms:W3CDTF">2021-06-21T15:18:00Z</dcterms:created>
  <dcterms:modified xsi:type="dcterms:W3CDTF">2021-08-26T08:34:00Z</dcterms:modified>
</cp:coreProperties>
</file>